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7B15" w14:textId="4EA60C7B" w:rsidR="006533FF" w:rsidRPr="0011654F" w:rsidRDefault="00290558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r w:rsidRPr="0011654F">
        <w:rPr>
          <w:rFonts w:ascii="Arial" w:hAnsi="Arial" w:cs="Arial"/>
          <w:b/>
          <w:sz w:val="28"/>
          <w:szCs w:val="28"/>
        </w:rPr>
        <w:t xml:space="preserve">Der </w:t>
      </w:r>
      <w:r w:rsidR="006533FF" w:rsidRPr="0011654F">
        <w:rPr>
          <w:rFonts w:ascii="Arial" w:hAnsi="Arial" w:cs="Arial"/>
          <w:b/>
          <w:sz w:val="28"/>
          <w:szCs w:val="28"/>
        </w:rPr>
        <w:t xml:space="preserve">Trend-Ticker von </w:t>
      </w:r>
      <w:r w:rsidR="00314DC7" w:rsidRPr="0011654F">
        <w:rPr>
          <w:rFonts w:ascii="Arial" w:hAnsi="Arial" w:cs="Arial"/>
          <w:b/>
          <w:sz w:val="28"/>
          <w:szCs w:val="28"/>
        </w:rPr>
        <w:t xml:space="preserve">Hettich </w:t>
      </w:r>
    </w:p>
    <w:p w14:paraId="11C2255B" w14:textId="7FA17176" w:rsidR="006533FF" w:rsidRPr="0011654F" w:rsidRDefault="00290558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11654F">
        <w:rPr>
          <w:rFonts w:ascii="Arial" w:hAnsi="Arial" w:cs="Arial"/>
          <w:b/>
          <w:sz w:val="24"/>
          <w:szCs w:val="24"/>
        </w:rPr>
        <w:t>Webseite bündelt d</w:t>
      </w:r>
      <w:r w:rsidR="00E65C11" w:rsidRPr="0011654F">
        <w:rPr>
          <w:rFonts w:ascii="Arial" w:hAnsi="Arial" w:cs="Arial"/>
          <w:b/>
          <w:sz w:val="24"/>
          <w:szCs w:val="24"/>
        </w:rPr>
        <w:t xml:space="preserve">ie wichtigsten Möbel- und Einrichtungstrends </w:t>
      </w:r>
    </w:p>
    <w:p w14:paraId="345CDD9A" w14:textId="77777777" w:rsidR="00E65C11" w:rsidRPr="0011654F" w:rsidRDefault="00E65C11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</w:p>
    <w:p w14:paraId="5D0542F7" w14:textId="012995A6" w:rsidR="007E7AF3" w:rsidRPr="0011654F" w:rsidRDefault="006533FF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  <w:r w:rsidRPr="0011654F">
        <w:rPr>
          <w:rFonts w:ascii="Arial" w:hAnsi="Arial" w:cs="Arial"/>
          <w:b/>
          <w:sz w:val="24"/>
          <w:szCs w:val="24"/>
        </w:rPr>
        <w:t>Bei der Vielzahl von Trends kann man schon mal den Überblick verlieren</w:t>
      </w:r>
      <w:r w:rsidR="00E65C11" w:rsidRPr="0011654F">
        <w:rPr>
          <w:rFonts w:ascii="Arial" w:hAnsi="Arial" w:cs="Arial"/>
          <w:b/>
          <w:sz w:val="24"/>
          <w:szCs w:val="24"/>
        </w:rPr>
        <w:t>.</w:t>
      </w:r>
      <w:r w:rsidR="00290558" w:rsidRPr="0011654F">
        <w:rPr>
          <w:rFonts w:ascii="Arial" w:hAnsi="Arial" w:cs="Arial"/>
          <w:b/>
          <w:sz w:val="24"/>
          <w:szCs w:val="24"/>
        </w:rPr>
        <w:t xml:space="preserve"> Die </w:t>
      </w:r>
      <w:r w:rsidR="0062041D" w:rsidRPr="0011654F">
        <w:rPr>
          <w:rFonts w:ascii="Arial" w:hAnsi="Arial" w:cs="Arial"/>
          <w:b/>
          <w:sz w:val="24"/>
          <w:szCs w:val="24"/>
        </w:rPr>
        <w:t xml:space="preserve">einflussreichsten </w:t>
      </w:r>
      <w:r w:rsidR="00290558" w:rsidRPr="0011654F">
        <w:rPr>
          <w:rFonts w:ascii="Arial" w:hAnsi="Arial" w:cs="Arial"/>
          <w:b/>
          <w:sz w:val="24"/>
          <w:szCs w:val="24"/>
        </w:rPr>
        <w:t xml:space="preserve">für die Küchen- und Möbelbranche hat Hettich jetzt auf einer Webseite </w:t>
      </w:r>
      <w:r w:rsidR="000446F9" w:rsidRPr="0011654F">
        <w:rPr>
          <w:rFonts w:ascii="Arial" w:hAnsi="Arial" w:cs="Arial"/>
          <w:b/>
          <w:sz w:val="24"/>
          <w:szCs w:val="24"/>
        </w:rPr>
        <w:t>kompakt zusammengestellt</w:t>
      </w:r>
      <w:r w:rsidR="00290558" w:rsidRPr="0011654F">
        <w:rPr>
          <w:rFonts w:ascii="Arial" w:hAnsi="Arial" w:cs="Arial"/>
          <w:b/>
          <w:sz w:val="24"/>
          <w:szCs w:val="24"/>
        </w:rPr>
        <w:t xml:space="preserve">. </w:t>
      </w:r>
      <w:r w:rsidR="007E7AF3" w:rsidRPr="0011654F">
        <w:rPr>
          <w:rFonts w:ascii="Arial" w:hAnsi="Arial" w:cs="Arial"/>
          <w:b/>
          <w:sz w:val="24"/>
          <w:szCs w:val="24"/>
        </w:rPr>
        <w:t>Wer Inspirationen und neue Ideen für Möbel sucht, sollte hier regelmäßig vorbeischauen.</w:t>
      </w:r>
      <w:r w:rsidR="007F4B5F" w:rsidRPr="0011654F">
        <w:rPr>
          <w:rFonts w:ascii="Arial" w:hAnsi="Arial" w:cs="Arial"/>
          <w:b/>
          <w:sz w:val="24"/>
          <w:szCs w:val="24"/>
        </w:rPr>
        <w:t xml:space="preserve"> </w:t>
      </w:r>
    </w:p>
    <w:p w14:paraId="0E52D1E9" w14:textId="77777777" w:rsidR="007E7AF3" w:rsidRPr="0011654F" w:rsidRDefault="007E7AF3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</w:rPr>
      </w:pPr>
    </w:p>
    <w:p w14:paraId="16050D23" w14:textId="445A7A0A" w:rsidR="00E84B1B" w:rsidRPr="0011654F" w:rsidRDefault="0062041D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 w:rsidRPr="0011654F">
        <w:rPr>
          <w:rFonts w:ascii="Arial" w:hAnsi="Arial" w:cs="Arial"/>
          <w:bCs/>
          <w:sz w:val="24"/>
          <w:szCs w:val="24"/>
        </w:rPr>
        <w:t>Wohnen</w:t>
      </w:r>
      <w:r w:rsidR="009B0129" w:rsidRPr="0011654F">
        <w:rPr>
          <w:rFonts w:ascii="Arial" w:hAnsi="Arial" w:cs="Arial"/>
          <w:bCs/>
          <w:sz w:val="24"/>
          <w:szCs w:val="24"/>
        </w:rPr>
        <w:t xml:space="preserve"> </w:t>
      </w:r>
      <w:r w:rsidRPr="0011654F">
        <w:rPr>
          <w:rFonts w:ascii="Arial" w:hAnsi="Arial" w:cs="Arial"/>
          <w:bCs/>
          <w:sz w:val="24"/>
          <w:szCs w:val="24"/>
        </w:rPr>
        <w:t xml:space="preserve">und Möbel werden hauptsächlich von den Megatrends Individualisierung, Urbanisierung, Digitalisierung und New Work beeinflusst. </w:t>
      </w:r>
      <w:r w:rsidR="009B0129" w:rsidRPr="0011654F">
        <w:rPr>
          <w:rFonts w:ascii="Arial" w:hAnsi="Arial" w:cs="Arial"/>
          <w:bCs/>
          <w:sz w:val="24"/>
          <w:szCs w:val="24"/>
        </w:rPr>
        <w:t xml:space="preserve">Daneben gibt es eine ganze Reihe von Trends, die zwar kurzlebiger sind, jedoch starken Einfluss auf den Zeitgeist und Lifestyle haben. Den Nerv der Zeit zu treffen ist für </w:t>
      </w:r>
      <w:r w:rsidR="00E84B1B" w:rsidRPr="0011654F">
        <w:rPr>
          <w:rFonts w:ascii="Arial" w:hAnsi="Arial" w:cs="Arial"/>
          <w:bCs/>
          <w:sz w:val="24"/>
          <w:szCs w:val="24"/>
        </w:rPr>
        <w:t xml:space="preserve">die Hersteller von Küchen und Möbeln ein wichtiger Erfolgsfaktor. </w:t>
      </w:r>
    </w:p>
    <w:p w14:paraId="5545A3BE" w14:textId="77777777" w:rsidR="00E84B1B" w:rsidRPr="0011654F" w:rsidRDefault="00E84B1B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380CD03" w14:textId="29526B0B" w:rsidR="00455968" w:rsidRPr="0011654F" w:rsidRDefault="00E84B1B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 w:rsidRPr="0011654F">
        <w:rPr>
          <w:rFonts w:ascii="Arial" w:hAnsi="Arial" w:cs="Arial"/>
          <w:bCs/>
          <w:sz w:val="24"/>
          <w:szCs w:val="24"/>
        </w:rPr>
        <w:t>Hettich hat jetzt ein Team als Trendscouts ins Rennen geschickt, d</w:t>
      </w:r>
      <w:r w:rsidR="00455968" w:rsidRPr="0011654F">
        <w:rPr>
          <w:rFonts w:ascii="Arial" w:hAnsi="Arial" w:cs="Arial"/>
          <w:bCs/>
          <w:sz w:val="24"/>
          <w:szCs w:val="24"/>
        </w:rPr>
        <w:t>as</w:t>
      </w:r>
      <w:r w:rsidRPr="0011654F">
        <w:rPr>
          <w:rFonts w:ascii="Arial" w:hAnsi="Arial" w:cs="Arial"/>
          <w:bCs/>
          <w:sz w:val="24"/>
          <w:szCs w:val="24"/>
        </w:rPr>
        <w:t xml:space="preserve"> sich für die Möbelbranche nach den entscheidenden Trends ums</w:t>
      </w:r>
      <w:r w:rsidR="00455968" w:rsidRPr="0011654F">
        <w:rPr>
          <w:rFonts w:ascii="Arial" w:hAnsi="Arial" w:cs="Arial"/>
          <w:bCs/>
          <w:sz w:val="24"/>
          <w:szCs w:val="24"/>
        </w:rPr>
        <w:t>ieht</w:t>
      </w:r>
      <w:r w:rsidR="00B614B0" w:rsidRPr="0011654F">
        <w:rPr>
          <w:rFonts w:ascii="Arial" w:hAnsi="Arial" w:cs="Arial"/>
          <w:bCs/>
          <w:sz w:val="24"/>
          <w:szCs w:val="24"/>
        </w:rPr>
        <w:t xml:space="preserve"> und kürzlich einen Abstecher zur </w:t>
      </w:r>
      <w:r w:rsidR="000E3197" w:rsidRPr="0011654F">
        <w:rPr>
          <w:rFonts w:ascii="Arial" w:hAnsi="Arial" w:cs="Arial"/>
          <w:bCs/>
          <w:sz w:val="24"/>
          <w:szCs w:val="24"/>
        </w:rPr>
        <w:t xml:space="preserve">tonangebenden </w:t>
      </w:r>
      <w:r w:rsidR="00B614B0" w:rsidRPr="0011654F">
        <w:rPr>
          <w:rFonts w:ascii="Arial" w:hAnsi="Arial" w:cs="Arial"/>
          <w:bCs/>
          <w:sz w:val="24"/>
          <w:szCs w:val="24"/>
        </w:rPr>
        <w:t>Designmesse</w:t>
      </w:r>
      <w:r w:rsidR="000E3197" w:rsidRPr="001165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E3197" w:rsidRPr="0011654F">
        <w:rPr>
          <w:rFonts w:ascii="Arial" w:hAnsi="Arial" w:cs="Arial"/>
          <w:bCs/>
          <w:sz w:val="24"/>
          <w:szCs w:val="24"/>
        </w:rPr>
        <w:t>EuroCucina</w:t>
      </w:r>
      <w:proofErr w:type="spellEnd"/>
      <w:r w:rsidR="000E3197" w:rsidRPr="0011654F">
        <w:rPr>
          <w:rFonts w:ascii="Arial" w:hAnsi="Arial" w:cs="Arial"/>
          <w:bCs/>
          <w:sz w:val="24"/>
          <w:szCs w:val="24"/>
        </w:rPr>
        <w:t xml:space="preserve"> nach Mailand gemacht ha</w:t>
      </w:r>
      <w:r w:rsidR="00455968" w:rsidRPr="0011654F">
        <w:rPr>
          <w:rFonts w:ascii="Arial" w:hAnsi="Arial" w:cs="Arial"/>
          <w:bCs/>
          <w:sz w:val="24"/>
          <w:szCs w:val="24"/>
        </w:rPr>
        <w:t>t</w:t>
      </w:r>
      <w:r w:rsidR="00B614B0" w:rsidRPr="0011654F">
        <w:rPr>
          <w:rFonts w:ascii="Arial" w:hAnsi="Arial" w:cs="Arial"/>
          <w:bCs/>
          <w:sz w:val="24"/>
          <w:szCs w:val="24"/>
        </w:rPr>
        <w:t xml:space="preserve">. Ein erstes Fazit: Es sind nicht immer große Veränderungen, häufig sind es Details, die den Unterschied machen. </w:t>
      </w:r>
      <w:r w:rsidR="000E3197" w:rsidRPr="0011654F">
        <w:rPr>
          <w:rFonts w:ascii="Arial" w:hAnsi="Arial" w:cs="Arial"/>
          <w:bCs/>
          <w:sz w:val="24"/>
          <w:szCs w:val="24"/>
        </w:rPr>
        <w:t xml:space="preserve">Das Spektrum reicht dabei von </w:t>
      </w:r>
      <w:r w:rsidR="00455968" w:rsidRPr="0011654F">
        <w:rPr>
          <w:rFonts w:ascii="Arial" w:hAnsi="Arial" w:cs="Arial"/>
          <w:bCs/>
          <w:sz w:val="24"/>
          <w:szCs w:val="24"/>
        </w:rPr>
        <w:t xml:space="preserve">pastelligen </w:t>
      </w:r>
      <w:r w:rsidR="000E3197" w:rsidRPr="0011654F">
        <w:rPr>
          <w:rFonts w:ascii="Arial" w:hAnsi="Arial" w:cs="Arial"/>
          <w:bCs/>
          <w:sz w:val="24"/>
          <w:szCs w:val="24"/>
        </w:rPr>
        <w:t xml:space="preserve">Farben und </w:t>
      </w:r>
      <w:r w:rsidR="00455968" w:rsidRPr="0011654F">
        <w:rPr>
          <w:rFonts w:ascii="Arial" w:hAnsi="Arial" w:cs="Arial"/>
          <w:bCs/>
          <w:sz w:val="24"/>
          <w:szCs w:val="24"/>
        </w:rPr>
        <w:t xml:space="preserve">organischen </w:t>
      </w:r>
      <w:r w:rsidR="000E3197" w:rsidRPr="0011654F">
        <w:rPr>
          <w:rFonts w:ascii="Arial" w:hAnsi="Arial" w:cs="Arial"/>
          <w:bCs/>
          <w:sz w:val="24"/>
          <w:szCs w:val="24"/>
        </w:rPr>
        <w:t xml:space="preserve">Formen über </w:t>
      </w:r>
      <w:r w:rsidR="00455968" w:rsidRPr="0011654F">
        <w:rPr>
          <w:rFonts w:ascii="Arial" w:hAnsi="Arial" w:cs="Arial"/>
          <w:bCs/>
          <w:sz w:val="24"/>
          <w:szCs w:val="24"/>
        </w:rPr>
        <w:t xml:space="preserve">Attribute wie </w:t>
      </w:r>
      <w:r w:rsidR="000E3197" w:rsidRPr="0011654F">
        <w:rPr>
          <w:rFonts w:ascii="Arial" w:hAnsi="Arial" w:cs="Arial"/>
          <w:bCs/>
          <w:sz w:val="24"/>
          <w:szCs w:val="24"/>
        </w:rPr>
        <w:t xml:space="preserve">Natürlichkeit und Nachhaltigkeit bis hin zu technischen Innovationen bei E-Geräten. </w:t>
      </w:r>
      <w:r w:rsidR="00A60CB6" w:rsidRPr="0011654F">
        <w:rPr>
          <w:rFonts w:ascii="Arial" w:hAnsi="Arial" w:cs="Arial"/>
          <w:bCs/>
          <w:sz w:val="24"/>
          <w:szCs w:val="24"/>
        </w:rPr>
        <w:t xml:space="preserve">Bei </w:t>
      </w:r>
      <w:r w:rsidR="00450D1E" w:rsidRPr="0011654F">
        <w:rPr>
          <w:rFonts w:ascii="Arial" w:hAnsi="Arial" w:cs="Arial"/>
          <w:bCs/>
          <w:sz w:val="24"/>
          <w:szCs w:val="24"/>
        </w:rPr>
        <w:t>L</w:t>
      </w:r>
      <w:r w:rsidR="00A60CB6" w:rsidRPr="0011654F">
        <w:rPr>
          <w:rFonts w:ascii="Arial" w:hAnsi="Arial" w:cs="Arial"/>
          <w:bCs/>
          <w:sz w:val="24"/>
          <w:szCs w:val="24"/>
        </w:rPr>
        <w:t xml:space="preserve">etzteren dominiert beispielsweise </w:t>
      </w:r>
      <w:r w:rsidR="000446F9" w:rsidRPr="0011654F">
        <w:rPr>
          <w:rFonts w:ascii="Arial" w:hAnsi="Arial" w:cs="Arial"/>
          <w:bCs/>
          <w:sz w:val="24"/>
          <w:szCs w:val="24"/>
        </w:rPr>
        <w:t xml:space="preserve">klar </w:t>
      </w:r>
      <w:r w:rsidR="00A60CB6" w:rsidRPr="0011654F">
        <w:rPr>
          <w:rFonts w:ascii="Arial" w:hAnsi="Arial" w:cs="Arial"/>
          <w:bCs/>
          <w:sz w:val="24"/>
          <w:szCs w:val="24"/>
        </w:rPr>
        <w:t xml:space="preserve">der Trend zu mehr Komfort und Multifunktionalität. Zum Kochen oder Backen braucht es keine Erfahrung mehr, sondern nur noch das richtige voreingestellte Automatikprogramm. </w:t>
      </w:r>
      <w:r w:rsidR="00455968" w:rsidRPr="0011654F">
        <w:rPr>
          <w:rFonts w:ascii="Arial" w:hAnsi="Arial" w:cs="Arial"/>
          <w:bCs/>
          <w:sz w:val="24"/>
          <w:szCs w:val="24"/>
        </w:rPr>
        <w:t xml:space="preserve">Beim Design erleben Griffe ein Comeback. </w:t>
      </w:r>
      <w:r w:rsidR="00455968" w:rsidRPr="0011654F">
        <w:rPr>
          <w:rFonts w:ascii="Arial" w:hAnsi="Arial" w:cs="Arial"/>
          <w:bCs/>
          <w:sz w:val="24"/>
          <w:szCs w:val="24"/>
        </w:rPr>
        <w:lastRenderedPageBreak/>
        <w:t>Weniger als praktisches Element, viel</w:t>
      </w:r>
      <w:r w:rsidR="00E453A0" w:rsidRPr="0011654F">
        <w:rPr>
          <w:rFonts w:ascii="Arial" w:hAnsi="Arial" w:cs="Arial"/>
          <w:bCs/>
          <w:sz w:val="24"/>
          <w:szCs w:val="24"/>
        </w:rPr>
        <w:t xml:space="preserve"> m</w:t>
      </w:r>
      <w:r w:rsidR="00455968" w:rsidRPr="0011654F">
        <w:rPr>
          <w:rFonts w:ascii="Arial" w:hAnsi="Arial" w:cs="Arial"/>
          <w:bCs/>
          <w:sz w:val="24"/>
          <w:szCs w:val="24"/>
        </w:rPr>
        <w:t xml:space="preserve">ehr als wesentlicher Bestandteil des Möbeldesigns. </w:t>
      </w:r>
    </w:p>
    <w:p w14:paraId="33506C5C" w14:textId="77777777" w:rsidR="0059330D" w:rsidRPr="0011654F" w:rsidRDefault="0059330D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EE624F4" w14:textId="16F78283" w:rsidR="00E26AE0" w:rsidRPr="0011654F" w:rsidRDefault="00E26AE0" w:rsidP="00BA5888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</w:rPr>
      </w:pPr>
      <w:r w:rsidRPr="0011654F">
        <w:rPr>
          <w:rFonts w:ascii="Arial" w:hAnsi="Arial" w:cs="Arial"/>
          <w:bCs/>
          <w:sz w:val="24"/>
          <w:szCs w:val="24"/>
        </w:rPr>
        <w:t xml:space="preserve">Diese und viele weitere </w:t>
      </w:r>
      <w:r w:rsidR="00455968" w:rsidRPr="0011654F">
        <w:rPr>
          <w:rFonts w:ascii="Arial" w:hAnsi="Arial" w:cs="Arial"/>
          <w:bCs/>
          <w:sz w:val="24"/>
          <w:szCs w:val="24"/>
        </w:rPr>
        <w:t>T</w:t>
      </w:r>
      <w:r w:rsidRPr="0011654F">
        <w:rPr>
          <w:rFonts w:ascii="Arial" w:hAnsi="Arial" w:cs="Arial"/>
          <w:bCs/>
          <w:sz w:val="24"/>
          <w:szCs w:val="24"/>
        </w:rPr>
        <w:t xml:space="preserve">rends hat das Hettich-Team für die neue Trendseite zusammengetragen. Und weil Trends kommen und gehen, </w:t>
      </w:r>
      <w:r w:rsidR="002A63F4" w:rsidRPr="0011654F">
        <w:rPr>
          <w:rFonts w:ascii="Arial" w:hAnsi="Arial" w:cs="Arial"/>
          <w:bCs/>
          <w:sz w:val="24"/>
          <w:szCs w:val="24"/>
        </w:rPr>
        <w:t>kann man</w:t>
      </w:r>
      <w:r w:rsidRPr="0011654F">
        <w:rPr>
          <w:rFonts w:ascii="Arial" w:hAnsi="Arial" w:cs="Arial"/>
          <w:bCs/>
          <w:sz w:val="24"/>
          <w:szCs w:val="24"/>
        </w:rPr>
        <w:t xml:space="preserve"> auch immer wieder Neues auf der Webseite entdecken. Für Eilige gibt es eine aktuelle Trendshow per Video. Reinschauen lohnt – immer wieder.</w:t>
      </w:r>
    </w:p>
    <w:p w14:paraId="0A0C8891" w14:textId="2F59C736" w:rsidR="00A25833" w:rsidRDefault="00A25833" w:rsidP="00BA5888">
      <w:pPr>
        <w:spacing w:line="360" w:lineRule="auto"/>
      </w:pPr>
    </w:p>
    <w:p w14:paraId="78EB8893" w14:textId="77777777" w:rsidR="0059330D" w:rsidRPr="0011654F" w:rsidRDefault="00C646B5" w:rsidP="0059330D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</w:rPr>
      </w:pPr>
      <w:hyperlink r:id="rId8" w:history="1">
        <w:r w:rsidR="0059330D">
          <w:rPr>
            <w:rStyle w:val="Hyperlink"/>
            <w:rFonts w:ascii="Arial" w:hAnsi="Arial" w:cs="Arial"/>
            <w:sz w:val="20"/>
            <w:szCs w:val="20"/>
          </w:rPr>
          <w:t>https://web.hettich.com/de-de/inspiration/moebel-und-einrichtungstrends</w:t>
        </w:r>
      </w:hyperlink>
    </w:p>
    <w:p w14:paraId="223C2887" w14:textId="77777777" w:rsidR="0059330D" w:rsidRDefault="0059330D" w:rsidP="00BA5888">
      <w:pPr>
        <w:spacing w:line="360" w:lineRule="auto"/>
      </w:pPr>
    </w:p>
    <w:p w14:paraId="18D3B4D1" w14:textId="5B99690C" w:rsidR="00DB5BD4" w:rsidRDefault="004C68A5" w:rsidP="00BA5888">
      <w:pPr>
        <w:widowControl w:val="0"/>
        <w:suppressAutoHyphens/>
        <w:spacing w:line="360" w:lineRule="auto"/>
        <w:rPr>
          <w:rFonts w:cs="Arial"/>
          <w:szCs w:val="24"/>
          <w:lang w:val="sv-SE" w:eastAsia="sv-SE"/>
        </w:rPr>
      </w:pPr>
      <w:r>
        <w:rPr>
          <w:noProof/>
        </w:rPr>
        <w:drawing>
          <wp:inline distT="0" distB="0" distL="0" distR="0" wp14:anchorId="31EBACF4" wp14:editId="242B614E">
            <wp:extent cx="1118992" cy="1118992"/>
            <wp:effectExtent l="0" t="0" r="508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16" cy="11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CF25F" w14:textId="30F98E40" w:rsidR="009D15C5" w:rsidRPr="00502D52" w:rsidRDefault="00502D52" w:rsidP="00BA5888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502D52">
        <w:rPr>
          <w:rFonts w:cs="Arial"/>
          <w:b/>
          <w:szCs w:val="24"/>
          <w:lang w:val="sv-SE" w:eastAsia="sv-SE"/>
        </w:rPr>
        <w:t>Abbildung</w:t>
      </w:r>
      <w:r w:rsidR="00525665">
        <w:rPr>
          <w:rFonts w:cs="Arial"/>
          <w:b/>
          <w:szCs w:val="24"/>
          <w:lang w:val="sv-SE" w:eastAsia="sv-SE"/>
        </w:rPr>
        <w:t>en</w:t>
      </w:r>
    </w:p>
    <w:p w14:paraId="1D815214" w14:textId="003B1CF5" w:rsidR="00FF0009" w:rsidRDefault="00502D52" w:rsidP="00BA5888">
      <w:pPr>
        <w:widowControl w:val="0"/>
        <w:suppressAutoHyphens/>
        <w:spacing w:line="360" w:lineRule="auto"/>
        <w:rPr>
          <w:rFonts w:cs="Arial"/>
          <w:b/>
          <w:szCs w:val="24"/>
          <w:lang w:val="sv-SE" w:eastAsia="sv-SE"/>
        </w:rPr>
      </w:pPr>
      <w:r w:rsidRPr="00502D52">
        <w:rPr>
          <w:rFonts w:cs="Arial"/>
          <w:b/>
          <w:szCs w:val="24"/>
          <w:lang w:val="sv-SE" w:eastAsia="sv-SE"/>
        </w:rPr>
        <w:t>Bildunterschrift</w:t>
      </w:r>
      <w:r w:rsidR="00525665">
        <w:rPr>
          <w:rFonts w:cs="Arial"/>
          <w:b/>
          <w:szCs w:val="24"/>
          <w:lang w:val="sv-SE" w:eastAsia="sv-SE"/>
        </w:rPr>
        <w:t>en</w:t>
      </w:r>
    </w:p>
    <w:p w14:paraId="709E03A8" w14:textId="10B4CE52" w:rsidR="005574D1" w:rsidRPr="009849C8" w:rsidRDefault="00DE393F" w:rsidP="00BC6CBC">
      <w:pPr>
        <w:rPr>
          <w:color w:val="002060"/>
          <w:sz w:val="22"/>
          <w:szCs w:val="22"/>
        </w:rPr>
      </w:pPr>
      <w:r>
        <w:rPr>
          <w:noProof/>
        </w:rPr>
        <w:drawing>
          <wp:inline distT="0" distB="0" distL="0" distR="0" wp14:anchorId="00027486" wp14:editId="12454FA9">
            <wp:extent cx="2930709" cy="2116899"/>
            <wp:effectExtent l="0" t="0" r="3175" b="0"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36" cy="212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1C7A0" w14:textId="7258FBE2" w:rsidR="004C68A5" w:rsidRPr="004C68A5" w:rsidRDefault="0011654F" w:rsidP="004C68A5">
      <w:p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262022_a</w:t>
      </w:r>
      <w:r w:rsidR="00C646B5">
        <w:rPr>
          <w:b/>
          <w:bCs/>
          <w:color w:val="auto"/>
          <w:sz w:val="22"/>
          <w:szCs w:val="22"/>
        </w:rPr>
        <w:t>_DE</w:t>
      </w:r>
    </w:p>
    <w:p w14:paraId="0CB42928" w14:textId="77777777" w:rsidR="004C68A5" w:rsidRDefault="004C68A5" w:rsidP="004C68A5">
      <w:pPr>
        <w:rPr>
          <w:rFonts w:cs="Arial"/>
          <w:sz w:val="22"/>
          <w:szCs w:val="22"/>
        </w:rPr>
      </w:pPr>
    </w:p>
    <w:p w14:paraId="769BA9D0" w14:textId="77777777" w:rsidR="004C68A5" w:rsidRDefault="004C68A5" w:rsidP="004C68A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Hettich stellt auf einer Trendwebseite alle Trends vor, die das Wohnen und Einrichten kurz- und längerfristig prägen. </w:t>
      </w:r>
    </w:p>
    <w:p w14:paraId="13DF6805" w14:textId="3102F1EA" w:rsidR="00532728" w:rsidRPr="009849C8" w:rsidRDefault="00532728" w:rsidP="00532728">
      <w:pPr>
        <w:rPr>
          <w:color w:val="auto"/>
          <w:sz w:val="22"/>
          <w:szCs w:val="22"/>
        </w:rPr>
      </w:pPr>
      <w:r w:rsidRPr="009849C8">
        <w:rPr>
          <w:rFonts w:cs="Arial"/>
          <w:sz w:val="22"/>
          <w:szCs w:val="22"/>
        </w:rPr>
        <w:t>Foto: Hettich</w:t>
      </w:r>
    </w:p>
    <w:p w14:paraId="35FBE4F0" w14:textId="6941F6C0" w:rsidR="00051183" w:rsidRDefault="00051183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14:paraId="33F48C15" w14:textId="59077C31" w:rsidR="001F1A0D" w:rsidRDefault="001F1A0D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14:paraId="47AECDD5" w14:textId="4476F686" w:rsidR="001F1A0D" w:rsidRPr="009849C8" w:rsidRDefault="001F1A0D" w:rsidP="00C969CE">
      <w:pPr>
        <w:pStyle w:val="KeinLeerraum"/>
        <w:widowControl w:val="0"/>
        <w:suppressAutoHyphens/>
        <w:rPr>
          <w:rFonts w:ascii="Arial" w:hAnsi="Arial" w:cs="Arial"/>
          <w:b/>
        </w:rPr>
      </w:pPr>
    </w:p>
    <w:p w14:paraId="2017AD98" w14:textId="476B5A84" w:rsidR="000A7D8A" w:rsidRDefault="000A7D8A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7C7C4511" w14:textId="77777777" w:rsidR="000A7D8A" w:rsidRPr="003D2603" w:rsidRDefault="000A7D8A" w:rsidP="00BA5888">
      <w:pPr>
        <w:spacing w:line="360" w:lineRule="auto"/>
        <w:rPr>
          <w:rFonts w:cs="Arial"/>
          <w:color w:val="auto"/>
          <w:sz w:val="22"/>
          <w:szCs w:val="22"/>
          <w:lang w:val="sv-SE" w:eastAsia="sv-SE"/>
        </w:rPr>
      </w:pPr>
    </w:p>
    <w:p w14:paraId="3A5AF452" w14:textId="411C034F" w:rsidR="00F96637" w:rsidRPr="00613E2D" w:rsidRDefault="00F96637" w:rsidP="00CC2031">
      <w:pPr>
        <w:widowControl w:val="0"/>
        <w:suppressAutoHyphens/>
        <w:jc w:val="both"/>
        <w:rPr>
          <w:rFonts w:cs="Arial"/>
          <w:color w:val="auto"/>
          <w:sz w:val="22"/>
          <w:szCs w:val="22"/>
          <w:lang w:val="sv-SE" w:eastAsia="sv-SE"/>
        </w:rPr>
      </w:pPr>
    </w:p>
    <w:p w14:paraId="236BE6B2" w14:textId="77777777" w:rsidR="00B46321" w:rsidRPr="009F17CE" w:rsidRDefault="00B46321" w:rsidP="00CC2031">
      <w:pPr>
        <w:widowControl w:val="0"/>
        <w:suppressAutoHyphens/>
        <w:jc w:val="both"/>
        <w:rPr>
          <w:rFonts w:cs="Arial"/>
          <w:sz w:val="20"/>
          <w:u w:val="single"/>
        </w:rPr>
      </w:pPr>
      <w:r w:rsidRPr="009F17CE">
        <w:rPr>
          <w:rFonts w:cs="Arial"/>
          <w:sz w:val="20"/>
          <w:u w:val="single"/>
        </w:rPr>
        <w:t>Über Hettich</w:t>
      </w:r>
    </w:p>
    <w:p w14:paraId="299E5492" w14:textId="532EC367" w:rsidR="00302D37" w:rsidRDefault="00B46321" w:rsidP="00CC2031">
      <w:pPr>
        <w:suppressAutoHyphens/>
        <w:rPr>
          <w:rFonts w:cs="Arial"/>
          <w:color w:val="212100"/>
          <w:sz w:val="20"/>
        </w:rPr>
      </w:pPr>
      <w:r w:rsidRPr="00C41FAE">
        <w:rPr>
          <w:rFonts w:cs="Arial"/>
          <w:color w:val="212100"/>
          <w:sz w:val="20"/>
        </w:rPr>
        <w:t xml:space="preserve">Das Unternehmen Hettich wurde 1888 gegründet und ist heute einer der weltweit größten und erfolgreichsten Hersteller von Möbelbeschlägen. Mehr als </w:t>
      </w:r>
      <w:r w:rsidR="008C1C23">
        <w:rPr>
          <w:rFonts w:cs="Arial"/>
          <w:color w:val="212100"/>
          <w:sz w:val="20"/>
        </w:rPr>
        <w:t>7</w:t>
      </w:r>
      <w:r w:rsidR="00EB13B4">
        <w:rPr>
          <w:rFonts w:cs="Arial"/>
          <w:color w:val="212100"/>
          <w:sz w:val="20"/>
        </w:rPr>
        <w:t> </w:t>
      </w:r>
      <w:r w:rsidR="008C1C23">
        <w:rPr>
          <w:rFonts w:cs="Arial"/>
          <w:color w:val="212100"/>
          <w:sz w:val="20"/>
        </w:rPr>
        <w:t>4</w:t>
      </w:r>
      <w:r w:rsidRPr="00C41FAE">
        <w:rPr>
          <w:rFonts w:cs="Arial"/>
          <w:color w:val="212100"/>
          <w:sz w:val="20"/>
        </w:rPr>
        <w:t xml:space="preserve">00 Mitarbeiterinnen und Mitarbeiter in fast 80 Ländern arbeiten gemeinsam für </w:t>
      </w:r>
      <w:r>
        <w:rPr>
          <w:rFonts w:cs="Arial"/>
          <w:color w:val="212100"/>
          <w:sz w:val="20"/>
        </w:rPr>
        <w:t>das</w:t>
      </w:r>
      <w:r w:rsidRPr="00C41FAE">
        <w:rPr>
          <w:rFonts w:cs="Arial"/>
          <w:color w:val="212100"/>
          <w:sz w:val="20"/>
        </w:rPr>
        <w:t xml:space="preserve"> Ziel</w:t>
      </w:r>
      <w:r>
        <w:rPr>
          <w:rFonts w:cs="Arial"/>
          <w:color w:val="212100"/>
          <w:sz w:val="20"/>
        </w:rPr>
        <w:t>,</w:t>
      </w:r>
      <w:r w:rsidRPr="00C41FAE">
        <w:rPr>
          <w:rFonts w:cs="Arial"/>
          <w:color w:val="212100"/>
          <w:sz w:val="20"/>
        </w:rPr>
        <w:t xml:space="preserve"> intelligente Technik für Möbel zu entwickeln. Damit begeister</w:t>
      </w:r>
      <w:r>
        <w:rPr>
          <w:rFonts w:cs="Arial"/>
          <w:color w:val="212100"/>
          <w:sz w:val="20"/>
        </w:rPr>
        <w:t xml:space="preserve">t Hettich </w:t>
      </w:r>
      <w:r w:rsidRPr="00C41FAE">
        <w:rPr>
          <w:rFonts w:cs="Arial"/>
          <w:color w:val="212100"/>
          <w:sz w:val="20"/>
        </w:rPr>
        <w:t>Menschen in aller Welt</w:t>
      </w:r>
      <w:r>
        <w:rPr>
          <w:rFonts w:cs="Arial"/>
          <w:color w:val="212100"/>
          <w:sz w:val="20"/>
        </w:rPr>
        <w:t xml:space="preserve"> und ist ein</w:t>
      </w:r>
      <w:r w:rsidRPr="00C41FAE">
        <w:rPr>
          <w:rFonts w:cs="Arial"/>
          <w:color w:val="212100"/>
          <w:sz w:val="20"/>
        </w:rPr>
        <w:t xml:space="preserve"> wertvoller Partner für Möbelindustrie, Handel und Handwerk.</w:t>
      </w:r>
      <w:r w:rsidRPr="00C41FAE">
        <w:rPr>
          <w:rFonts w:cs="Arial"/>
          <w:sz w:val="20"/>
        </w:rPr>
        <w:t xml:space="preserve"> </w:t>
      </w:r>
      <w:r w:rsidRPr="00C41FAE">
        <w:rPr>
          <w:rFonts w:cs="Arial"/>
          <w:color w:val="212100"/>
          <w:sz w:val="20"/>
        </w:rPr>
        <w:t xml:space="preserve">Die Marke Hettich steht für konsequente Werte: Für Qualität und Innovation. Für Zuverlässigkeit und Kundennähe. Trotz </w:t>
      </w:r>
      <w:r>
        <w:rPr>
          <w:rFonts w:cs="Arial"/>
          <w:color w:val="212100"/>
          <w:sz w:val="20"/>
        </w:rPr>
        <w:t>seiner</w:t>
      </w:r>
      <w:r w:rsidRPr="00C41FAE">
        <w:rPr>
          <w:rFonts w:cs="Arial"/>
          <w:color w:val="212100"/>
          <w:sz w:val="20"/>
        </w:rPr>
        <w:t xml:space="preserve"> Größe und internationalen Bedeutung ist Hettich ein Familienunternehmen geblieben. Unabhängig von Investoren </w:t>
      </w:r>
      <w:r>
        <w:rPr>
          <w:rFonts w:cs="Arial"/>
          <w:color w:val="212100"/>
          <w:sz w:val="20"/>
        </w:rPr>
        <w:t>wird die Unternehmensz</w:t>
      </w:r>
      <w:r w:rsidRPr="00C41FAE">
        <w:rPr>
          <w:rFonts w:cs="Arial"/>
          <w:color w:val="212100"/>
          <w:sz w:val="20"/>
        </w:rPr>
        <w:t>ukunft frei, menschlich und nachhaltig</w:t>
      </w:r>
      <w:r>
        <w:rPr>
          <w:rFonts w:cs="Arial"/>
          <w:color w:val="212100"/>
          <w:sz w:val="20"/>
        </w:rPr>
        <w:t xml:space="preserve"> gestaltet</w:t>
      </w:r>
      <w:r w:rsidRPr="00C41FAE">
        <w:rPr>
          <w:rFonts w:cs="Arial"/>
          <w:color w:val="212100"/>
          <w:sz w:val="20"/>
        </w:rPr>
        <w:t>.</w:t>
      </w:r>
    </w:p>
    <w:sectPr w:rsidR="00302D37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E718" w14:textId="77777777" w:rsidR="005A5D7D" w:rsidRDefault="005A5D7D">
      <w:r>
        <w:separator/>
      </w:r>
    </w:p>
  </w:endnote>
  <w:endnote w:type="continuationSeparator" w:id="0">
    <w:p w14:paraId="1D8BDB2D" w14:textId="77777777" w:rsidR="005A5D7D" w:rsidRDefault="005A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0704" w14:textId="3C79D487" w:rsidR="003D2603" w:rsidRDefault="003D2603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7D44FCBE" w:rsidR="003D2603" w:rsidRPr="00183A65" w:rsidRDefault="003D2603" w:rsidP="002D1426">
                          <w:pPr>
                            <w:rPr>
                              <w:szCs w:val="24"/>
                            </w:rPr>
                          </w:pPr>
                          <w:r w:rsidRPr="00183A65">
                            <w:rPr>
                              <w:szCs w:val="24"/>
                            </w:rPr>
                            <w:t>PR_</w:t>
                          </w:r>
                          <w:r w:rsidR="00451B55">
                            <w:rPr>
                              <w:szCs w:val="24"/>
                            </w:rPr>
                            <w:t>262022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" stroked="f">
              <v:textbox>
                <w:txbxContent>
                  <w:p w14:paraId="50C029B2" w14:textId="7D44FCBE" w:rsidR="003D2603" w:rsidRPr="00183A65" w:rsidRDefault="003D2603" w:rsidP="002D1426">
                    <w:pPr>
                      <w:rPr>
                        <w:szCs w:val="24"/>
                      </w:rPr>
                    </w:pPr>
                    <w:r w:rsidRPr="00183A65">
                      <w:rPr>
                        <w:szCs w:val="24"/>
                      </w:rPr>
                      <w:t>PR_</w:t>
                    </w:r>
                    <w:r w:rsidR="00451B55">
                      <w:rPr>
                        <w:szCs w:val="24"/>
                      </w:rPr>
                      <w:t>262022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Kontakt:</w:t>
                          </w:r>
                        </w:p>
                        <w:p w14:paraId="27CFF112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Hettich Marketing und Vertriebs  GmbH &amp; Co. KG</w:t>
                          </w:r>
                        </w:p>
                        <w:p w14:paraId="6F601A80" w14:textId="35B6CFC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 Wöhler</w:t>
                          </w:r>
                        </w:p>
                        <w:p w14:paraId="54E58DF8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Gerhard-Lüking-Straße 10</w:t>
                          </w:r>
                        </w:p>
                        <w:p w14:paraId="05844B79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32602 Vlotho</w:t>
                          </w:r>
                        </w:p>
                        <w:p w14:paraId="3F501568" w14:textId="55E24AD6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Tel.: +49 5733 798-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879</w:t>
                          </w:r>
                        </w:p>
                        <w:p w14:paraId="7E521650" w14:textId="2AEF181D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anke.woehler</w:t>
                          </w:r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@hettich.com</w:t>
                          </w:r>
                        </w:p>
                        <w:p w14:paraId="2E2EEB9B" w14:textId="77777777" w:rsidR="003D2603" w:rsidRPr="003153CC" w:rsidRDefault="003D2603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3D2603" w:rsidRDefault="003D2603" w:rsidP="003153CC">
                          <w:r w:rsidRPr="003153CC"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  <w:t>Belegexemplar erbeten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" stroked="f">
              <v:textbox>
                <w:txbxContent>
                  <w:p w14:paraId="35EEDE3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Kontakt:</w:t>
                    </w:r>
                  </w:p>
                  <w:p w14:paraId="27CFF112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Hettich Marketing und Vertriebs  GmbH &amp; Co. KG</w:t>
                    </w:r>
                  </w:p>
                  <w:p w14:paraId="6F601A80" w14:textId="35B6CFC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 Wöhler</w:t>
                    </w:r>
                  </w:p>
                  <w:p w14:paraId="54E58DF8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Gerhard-Lüking-Straße 10</w:t>
                    </w:r>
                  </w:p>
                  <w:p w14:paraId="05844B79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32602 Vlotho</w:t>
                    </w:r>
                  </w:p>
                  <w:p w14:paraId="3F501568" w14:textId="55E24AD6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Tel.: +49 5733 798-</w:t>
                    </w: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879</w:t>
                    </w:r>
                  </w:p>
                  <w:p w14:paraId="7E521650" w14:textId="2AEF181D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sv-SE"/>
                      </w:rPr>
                      <w:t>anke.woehler</w:t>
                    </w:r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@hettich.com</w:t>
                    </w:r>
                  </w:p>
                  <w:p w14:paraId="2E2EEB9B" w14:textId="77777777" w:rsidR="003D2603" w:rsidRPr="003153CC" w:rsidRDefault="003D2603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3D2603" w:rsidRDefault="003D2603" w:rsidP="003153CC">
                    <w:r w:rsidRPr="003153CC">
                      <w:rPr>
                        <w:rFonts w:cs="Arial"/>
                        <w:sz w:val="16"/>
                        <w:szCs w:val="16"/>
                        <w:lang w:val="sv-SE"/>
                      </w:rPr>
                      <w:t>Belegexemplar erbeten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1AFC" w14:textId="77777777" w:rsidR="005A5D7D" w:rsidRDefault="005A5D7D">
      <w:r>
        <w:separator/>
      </w:r>
    </w:p>
  </w:footnote>
  <w:footnote w:type="continuationSeparator" w:id="0">
    <w:p w14:paraId="244B6DA2" w14:textId="77777777" w:rsidR="005A5D7D" w:rsidRDefault="005A5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5391" w14:textId="687EF5DF" w:rsidR="003D2603" w:rsidRDefault="003D2603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00E"/>
    <w:multiLevelType w:val="hybridMultilevel"/>
    <w:tmpl w:val="48147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050640">
    <w:abstractNumId w:val="0"/>
  </w:num>
  <w:num w:numId="2" w16cid:durableId="748305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01BEE"/>
    <w:rsid w:val="0000247D"/>
    <w:rsid w:val="0000285A"/>
    <w:rsid w:val="0000418B"/>
    <w:rsid w:val="00005EFC"/>
    <w:rsid w:val="00006F82"/>
    <w:rsid w:val="00010319"/>
    <w:rsid w:val="000105C8"/>
    <w:rsid w:val="00011197"/>
    <w:rsid w:val="0001272F"/>
    <w:rsid w:val="00014E91"/>
    <w:rsid w:val="00014FEE"/>
    <w:rsid w:val="000166D8"/>
    <w:rsid w:val="00017980"/>
    <w:rsid w:val="00017F1C"/>
    <w:rsid w:val="0002101A"/>
    <w:rsid w:val="00022127"/>
    <w:rsid w:val="000248CD"/>
    <w:rsid w:val="00025DEB"/>
    <w:rsid w:val="00026DB2"/>
    <w:rsid w:val="000302B9"/>
    <w:rsid w:val="00030F44"/>
    <w:rsid w:val="0003218E"/>
    <w:rsid w:val="00032952"/>
    <w:rsid w:val="00032B24"/>
    <w:rsid w:val="00032B9F"/>
    <w:rsid w:val="0003312D"/>
    <w:rsid w:val="00033981"/>
    <w:rsid w:val="0003400B"/>
    <w:rsid w:val="00035750"/>
    <w:rsid w:val="00040397"/>
    <w:rsid w:val="000446F9"/>
    <w:rsid w:val="00050DF0"/>
    <w:rsid w:val="00051183"/>
    <w:rsid w:val="00052086"/>
    <w:rsid w:val="0005470F"/>
    <w:rsid w:val="0005486F"/>
    <w:rsid w:val="00054FEC"/>
    <w:rsid w:val="000625D8"/>
    <w:rsid w:val="00062779"/>
    <w:rsid w:val="00062ED3"/>
    <w:rsid w:val="000639B8"/>
    <w:rsid w:val="00063A0B"/>
    <w:rsid w:val="00063CC2"/>
    <w:rsid w:val="00065025"/>
    <w:rsid w:val="0006587C"/>
    <w:rsid w:val="00065D38"/>
    <w:rsid w:val="000715E1"/>
    <w:rsid w:val="0007176F"/>
    <w:rsid w:val="00072478"/>
    <w:rsid w:val="0007334B"/>
    <w:rsid w:val="00076F7D"/>
    <w:rsid w:val="00076FB6"/>
    <w:rsid w:val="000776D3"/>
    <w:rsid w:val="00081C72"/>
    <w:rsid w:val="00082B18"/>
    <w:rsid w:val="000838D8"/>
    <w:rsid w:val="0008548B"/>
    <w:rsid w:val="00085677"/>
    <w:rsid w:val="00085B14"/>
    <w:rsid w:val="000911FE"/>
    <w:rsid w:val="00091BA5"/>
    <w:rsid w:val="00091CCE"/>
    <w:rsid w:val="000937CA"/>
    <w:rsid w:val="0009469D"/>
    <w:rsid w:val="00095BE6"/>
    <w:rsid w:val="00097862"/>
    <w:rsid w:val="000A0796"/>
    <w:rsid w:val="000A0C3A"/>
    <w:rsid w:val="000A1E83"/>
    <w:rsid w:val="000A1FD7"/>
    <w:rsid w:val="000A25B5"/>
    <w:rsid w:val="000A60E1"/>
    <w:rsid w:val="000A6EB6"/>
    <w:rsid w:val="000A6FF7"/>
    <w:rsid w:val="000A76A4"/>
    <w:rsid w:val="000A7D03"/>
    <w:rsid w:val="000A7D8A"/>
    <w:rsid w:val="000B4917"/>
    <w:rsid w:val="000B4A42"/>
    <w:rsid w:val="000B7198"/>
    <w:rsid w:val="000B772A"/>
    <w:rsid w:val="000C1B90"/>
    <w:rsid w:val="000C3275"/>
    <w:rsid w:val="000C36EA"/>
    <w:rsid w:val="000C41D8"/>
    <w:rsid w:val="000C6024"/>
    <w:rsid w:val="000C7B3F"/>
    <w:rsid w:val="000C7FA9"/>
    <w:rsid w:val="000D0F10"/>
    <w:rsid w:val="000D11C0"/>
    <w:rsid w:val="000D1EAA"/>
    <w:rsid w:val="000D2C69"/>
    <w:rsid w:val="000D4D7C"/>
    <w:rsid w:val="000D518E"/>
    <w:rsid w:val="000D5D3E"/>
    <w:rsid w:val="000D63CD"/>
    <w:rsid w:val="000E13ED"/>
    <w:rsid w:val="000E265F"/>
    <w:rsid w:val="000E2A52"/>
    <w:rsid w:val="000E3197"/>
    <w:rsid w:val="000E385A"/>
    <w:rsid w:val="000E41BB"/>
    <w:rsid w:val="000E4997"/>
    <w:rsid w:val="000E5764"/>
    <w:rsid w:val="000F05ED"/>
    <w:rsid w:val="000F10B2"/>
    <w:rsid w:val="000F23D3"/>
    <w:rsid w:val="000F2F69"/>
    <w:rsid w:val="000F5196"/>
    <w:rsid w:val="000F660A"/>
    <w:rsid w:val="00104861"/>
    <w:rsid w:val="00105DE5"/>
    <w:rsid w:val="001065AE"/>
    <w:rsid w:val="00106CF3"/>
    <w:rsid w:val="00106DDD"/>
    <w:rsid w:val="00107533"/>
    <w:rsid w:val="00107615"/>
    <w:rsid w:val="00111302"/>
    <w:rsid w:val="00112205"/>
    <w:rsid w:val="00113AFF"/>
    <w:rsid w:val="00113C7C"/>
    <w:rsid w:val="00113F1E"/>
    <w:rsid w:val="0011654F"/>
    <w:rsid w:val="0011742B"/>
    <w:rsid w:val="00120633"/>
    <w:rsid w:val="0012135D"/>
    <w:rsid w:val="001213F4"/>
    <w:rsid w:val="00125C08"/>
    <w:rsid w:val="00126555"/>
    <w:rsid w:val="00130272"/>
    <w:rsid w:val="00130727"/>
    <w:rsid w:val="001317CD"/>
    <w:rsid w:val="001318EC"/>
    <w:rsid w:val="00137F95"/>
    <w:rsid w:val="00142347"/>
    <w:rsid w:val="00143838"/>
    <w:rsid w:val="00143A58"/>
    <w:rsid w:val="0014533F"/>
    <w:rsid w:val="0015020A"/>
    <w:rsid w:val="001513DE"/>
    <w:rsid w:val="00151813"/>
    <w:rsid w:val="001527AD"/>
    <w:rsid w:val="00154734"/>
    <w:rsid w:val="001568E8"/>
    <w:rsid w:val="00157475"/>
    <w:rsid w:val="001605BC"/>
    <w:rsid w:val="00161839"/>
    <w:rsid w:val="00164110"/>
    <w:rsid w:val="00170584"/>
    <w:rsid w:val="00170B29"/>
    <w:rsid w:val="00171207"/>
    <w:rsid w:val="00171914"/>
    <w:rsid w:val="00171CBE"/>
    <w:rsid w:val="001742A3"/>
    <w:rsid w:val="001752D3"/>
    <w:rsid w:val="00176093"/>
    <w:rsid w:val="00176704"/>
    <w:rsid w:val="0017673D"/>
    <w:rsid w:val="00181BF7"/>
    <w:rsid w:val="00182993"/>
    <w:rsid w:val="00182FC6"/>
    <w:rsid w:val="00183A65"/>
    <w:rsid w:val="00191CE9"/>
    <w:rsid w:val="00192883"/>
    <w:rsid w:val="00193873"/>
    <w:rsid w:val="00194EA6"/>
    <w:rsid w:val="001A1F21"/>
    <w:rsid w:val="001A6CB5"/>
    <w:rsid w:val="001B0D02"/>
    <w:rsid w:val="001B25CA"/>
    <w:rsid w:val="001B34FC"/>
    <w:rsid w:val="001B39E4"/>
    <w:rsid w:val="001B5470"/>
    <w:rsid w:val="001B6F8D"/>
    <w:rsid w:val="001C0391"/>
    <w:rsid w:val="001C3C1F"/>
    <w:rsid w:val="001C7571"/>
    <w:rsid w:val="001C7B1D"/>
    <w:rsid w:val="001D0C17"/>
    <w:rsid w:val="001D262A"/>
    <w:rsid w:val="001D26CA"/>
    <w:rsid w:val="001D3C7F"/>
    <w:rsid w:val="001D3E9D"/>
    <w:rsid w:val="001D53C9"/>
    <w:rsid w:val="001D5584"/>
    <w:rsid w:val="001D58C9"/>
    <w:rsid w:val="001E0FA1"/>
    <w:rsid w:val="001E2141"/>
    <w:rsid w:val="001E4F13"/>
    <w:rsid w:val="001E5E37"/>
    <w:rsid w:val="001F079B"/>
    <w:rsid w:val="001F0AE4"/>
    <w:rsid w:val="001F1A0D"/>
    <w:rsid w:val="001F1C08"/>
    <w:rsid w:val="001F375E"/>
    <w:rsid w:val="001F64D5"/>
    <w:rsid w:val="001F6ECE"/>
    <w:rsid w:val="00200314"/>
    <w:rsid w:val="00202B69"/>
    <w:rsid w:val="00203466"/>
    <w:rsid w:val="002054AC"/>
    <w:rsid w:val="00206204"/>
    <w:rsid w:val="00211508"/>
    <w:rsid w:val="002135F2"/>
    <w:rsid w:val="00215EDD"/>
    <w:rsid w:val="002165B5"/>
    <w:rsid w:val="00216CD3"/>
    <w:rsid w:val="00217FB5"/>
    <w:rsid w:val="00220B5E"/>
    <w:rsid w:val="002217CA"/>
    <w:rsid w:val="002223E1"/>
    <w:rsid w:val="00222F3E"/>
    <w:rsid w:val="00226A6B"/>
    <w:rsid w:val="002321FF"/>
    <w:rsid w:val="00233F5C"/>
    <w:rsid w:val="00235415"/>
    <w:rsid w:val="00235C1C"/>
    <w:rsid w:val="002414A7"/>
    <w:rsid w:val="002427E6"/>
    <w:rsid w:val="00242848"/>
    <w:rsid w:val="00243166"/>
    <w:rsid w:val="00246281"/>
    <w:rsid w:val="00246887"/>
    <w:rsid w:val="002478A5"/>
    <w:rsid w:val="00250205"/>
    <w:rsid w:val="00250D1B"/>
    <w:rsid w:val="00252069"/>
    <w:rsid w:val="0025332C"/>
    <w:rsid w:val="00254ADF"/>
    <w:rsid w:val="00255086"/>
    <w:rsid w:val="00256132"/>
    <w:rsid w:val="002569C0"/>
    <w:rsid w:val="00256E82"/>
    <w:rsid w:val="002602D3"/>
    <w:rsid w:val="00260C5B"/>
    <w:rsid w:val="00263761"/>
    <w:rsid w:val="00264493"/>
    <w:rsid w:val="00264A37"/>
    <w:rsid w:val="00266DEB"/>
    <w:rsid w:val="00267528"/>
    <w:rsid w:val="002713FD"/>
    <w:rsid w:val="00271A50"/>
    <w:rsid w:val="00272654"/>
    <w:rsid w:val="00273AEE"/>
    <w:rsid w:val="00274DD5"/>
    <w:rsid w:val="00280B33"/>
    <w:rsid w:val="00284666"/>
    <w:rsid w:val="00287C09"/>
    <w:rsid w:val="00290558"/>
    <w:rsid w:val="002925D4"/>
    <w:rsid w:val="00293083"/>
    <w:rsid w:val="00293AFF"/>
    <w:rsid w:val="00293E40"/>
    <w:rsid w:val="00295A44"/>
    <w:rsid w:val="00295F1F"/>
    <w:rsid w:val="00297D0C"/>
    <w:rsid w:val="002A1131"/>
    <w:rsid w:val="002A2453"/>
    <w:rsid w:val="002A2C6B"/>
    <w:rsid w:val="002A36BF"/>
    <w:rsid w:val="002A51EB"/>
    <w:rsid w:val="002A58B0"/>
    <w:rsid w:val="002A5C00"/>
    <w:rsid w:val="002A60F2"/>
    <w:rsid w:val="002A63F4"/>
    <w:rsid w:val="002A799B"/>
    <w:rsid w:val="002A79A3"/>
    <w:rsid w:val="002B094D"/>
    <w:rsid w:val="002B2038"/>
    <w:rsid w:val="002B2588"/>
    <w:rsid w:val="002B2B25"/>
    <w:rsid w:val="002B3A8F"/>
    <w:rsid w:val="002B4B6C"/>
    <w:rsid w:val="002B4E37"/>
    <w:rsid w:val="002B5041"/>
    <w:rsid w:val="002B6F99"/>
    <w:rsid w:val="002B79CA"/>
    <w:rsid w:val="002B7A19"/>
    <w:rsid w:val="002C13C3"/>
    <w:rsid w:val="002C1793"/>
    <w:rsid w:val="002C2473"/>
    <w:rsid w:val="002C38BD"/>
    <w:rsid w:val="002C5D93"/>
    <w:rsid w:val="002C6005"/>
    <w:rsid w:val="002C6009"/>
    <w:rsid w:val="002C6918"/>
    <w:rsid w:val="002D00A3"/>
    <w:rsid w:val="002D1426"/>
    <w:rsid w:val="002D18F1"/>
    <w:rsid w:val="002D1C76"/>
    <w:rsid w:val="002D259D"/>
    <w:rsid w:val="002D32FA"/>
    <w:rsid w:val="002D5F51"/>
    <w:rsid w:val="002E0599"/>
    <w:rsid w:val="002E0D57"/>
    <w:rsid w:val="002E1F28"/>
    <w:rsid w:val="002E5223"/>
    <w:rsid w:val="002E6D33"/>
    <w:rsid w:val="002E7939"/>
    <w:rsid w:val="002F0D5A"/>
    <w:rsid w:val="002F10F8"/>
    <w:rsid w:val="002F13D4"/>
    <w:rsid w:val="002F3160"/>
    <w:rsid w:val="002F3CD2"/>
    <w:rsid w:val="002F526A"/>
    <w:rsid w:val="002F613C"/>
    <w:rsid w:val="003002A6"/>
    <w:rsid w:val="00300E31"/>
    <w:rsid w:val="00302D37"/>
    <w:rsid w:val="00303FDD"/>
    <w:rsid w:val="0030402C"/>
    <w:rsid w:val="00304334"/>
    <w:rsid w:val="00304CDE"/>
    <w:rsid w:val="00311107"/>
    <w:rsid w:val="0031169F"/>
    <w:rsid w:val="00314DC7"/>
    <w:rsid w:val="003153CC"/>
    <w:rsid w:val="0031627B"/>
    <w:rsid w:val="0031692D"/>
    <w:rsid w:val="00317AE9"/>
    <w:rsid w:val="00320F4C"/>
    <w:rsid w:val="0032252F"/>
    <w:rsid w:val="00325189"/>
    <w:rsid w:val="00325693"/>
    <w:rsid w:val="00326E53"/>
    <w:rsid w:val="00327C9C"/>
    <w:rsid w:val="00330FC7"/>
    <w:rsid w:val="00332489"/>
    <w:rsid w:val="00332887"/>
    <w:rsid w:val="003329CB"/>
    <w:rsid w:val="00332A54"/>
    <w:rsid w:val="00332E98"/>
    <w:rsid w:val="00335B79"/>
    <w:rsid w:val="00335C0F"/>
    <w:rsid w:val="00336377"/>
    <w:rsid w:val="00336E33"/>
    <w:rsid w:val="0033780F"/>
    <w:rsid w:val="00340766"/>
    <w:rsid w:val="0034131D"/>
    <w:rsid w:val="00341F48"/>
    <w:rsid w:val="00342418"/>
    <w:rsid w:val="00342FDD"/>
    <w:rsid w:val="00343B39"/>
    <w:rsid w:val="003450C6"/>
    <w:rsid w:val="003462B7"/>
    <w:rsid w:val="003479C4"/>
    <w:rsid w:val="003516E5"/>
    <w:rsid w:val="00351A2F"/>
    <w:rsid w:val="00352796"/>
    <w:rsid w:val="00352AFE"/>
    <w:rsid w:val="00354062"/>
    <w:rsid w:val="00354A9B"/>
    <w:rsid w:val="00355001"/>
    <w:rsid w:val="003608FA"/>
    <w:rsid w:val="003611FE"/>
    <w:rsid w:val="003615CD"/>
    <w:rsid w:val="00361A27"/>
    <w:rsid w:val="00362C4E"/>
    <w:rsid w:val="00363F8F"/>
    <w:rsid w:val="00364A08"/>
    <w:rsid w:val="00364A60"/>
    <w:rsid w:val="003673A8"/>
    <w:rsid w:val="00367A6C"/>
    <w:rsid w:val="003707C5"/>
    <w:rsid w:val="00371D5D"/>
    <w:rsid w:val="00373A2B"/>
    <w:rsid w:val="0037582E"/>
    <w:rsid w:val="00376A30"/>
    <w:rsid w:val="0038034A"/>
    <w:rsid w:val="00380677"/>
    <w:rsid w:val="003830A3"/>
    <w:rsid w:val="0038352E"/>
    <w:rsid w:val="00384525"/>
    <w:rsid w:val="0038469B"/>
    <w:rsid w:val="00384C5C"/>
    <w:rsid w:val="00386000"/>
    <w:rsid w:val="00387167"/>
    <w:rsid w:val="003876BA"/>
    <w:rsid w:val="00391DAE"/>
    <w:rsid w:val="003933AB"/>
    <w:rsid w:val="00393A11"/>
    <w:rsid w:val="003940BF"/>
    <w:rsid w:val="0039439A"/>
    <w:rsid w:val="0039442F"/>
    <w:rsid w:val="00395850"/>
    <w:rsid w:val="00395D78"/>
    <w:rsid w:val="00396666"/>
    <w:rsid w:val="00396774"/>
    <w:rsid w:val="003A051B"/>
    <w:rsid w:val="003A0FB5"/>
    <w:rsid w:val="003A3554"/>
    <w:rsid w:val="003A6F41"/>
    <w:rsid w:val="003A7FE8"/>
    <w:rsid w:val="003B0830"/>
    <w:rsid w:val="003B0C52"/>
    <w:rsid w:val="003B1054"/>
    <w:rsid w:val="003B170D"/>
    <w:rsid w:val="003B27DE"/>
    <w:rsid w:val="003B62D3"/>
    <w:rsid w:val="003B648F"/>
    <w:rsid w:val="003C2B9A"/>
    <w:rsid w:val="003C62F9"/>
    <w:rsid w:val="003C6D15"/>
    <w:rsid w:val="003D1A78"/>
    <w:rsid w:val="003D1CCC"/>
    <w:rsid w:val="003D2603"/>
    <w:rsid w:val="003D2967"/>
    <w:rsid w:val="003D2C40"/>
    <w:rsid w:val="003D2E5F"/>
    <w:rsid w:val="003D2FA1"/>
    <w:rsid w:val="003D3CB6"/>
    <w:rsid w:val="003D4DDB"/>
    <w:rsid w:val="003E15EE"/>
    <w:rsid w:val="003E1F60"/>
    <w:rsid w:val="003E2DD0"/>
    <w:rsid w:val="003E5AA8"/>
    <w:rsid w:val="003E5F3D"/>
    <w:rsid w:val="003E6ADA"/>
    <w:rsid w:val="003F11C1"/>
    <w:rsid w:val="003F12D9"/>
    <w:rsid w:val="003F1F52"/>
    <w:rsid w:val="003F4503"/>
    <w:rsid w:val="003F4A6B"/>
    <w:rsid w:val="003F5E38"/>
    <w:rsid w:val="003F6257"/>
    <w:rsid w:val="003F6B05"/>
    <w:rsid w:val="003F7F07"/>
    <w:rsid w:val="00400BE4"/>
    <w:rsid w:val="0040159E"/>
    <w:rsid w:val="00406E6F"/>
    <w:rsid w:val="004128E6"/>
    <w:rsid w:val="00413E87"/>
    <w:rsid w:val="00416424"/>
    <w:rsid w:val="00416CA5"/>
    <w:rsid w:val="0042294B"/>
    <w:rsid w:val="00423DF6"/>
    <w:rsid w:val="0042799B"/>
    <w:rsid w:val="00430BA2"/>
    <w:rsid w:val="00432183"/>
    <w:rsid w:val="004328DA"/>
    <w:rsid w:val="00433619"/>
    <w:rsid w:val="00434105"/>
    <w:rsid w:val="004352C0"/>
    <w:rsid w:val="00437874"/>
    <w:rsid w:val="004410E2"/>
    <w:rsid w:val="004417E0"/>
    <w:rsid w:val="004418D4"/>
    <w:rsid w:val="00444909"/>
    <w:rsid w:val="00444C54"/>
    <w:rsid w:val="00445501"/>
    <w:rsid w:val="00445814"/>
    <w:rsid w:val="0044611D"/>
    <w:rsid w:val="00447B08"/>
    <w:rsid w:val="00450D1E"/>
    <w:rsid w:val="00451B55"/>
    <w:rsid w:val="00452EC2"/>
    <w:rsid w:val="00453145"/>
    <w:rsid w:val="004546FF"/>
    <w:rsid w:val="00454914"/>
    <w:rsid w:val="00455968"/>
    <w:rsid w:val="00460E78"/>
    <w:rsid w:val="0046240B"/>
    <w:rsid w:val="004625D9"/>
    <w:rsid w:val="0046420A"/>
    <w:rsid w:val="004648EA"/>
    <w:rsid w:val="00467AEC"/>
    <w:rsid w:val="00467EFE"/>
    <w:rsid w:val="004707B6"/>
    <w:rsid w:val="00470F00"/>
    <w:rsid w:val="00471599"/>
    <w:rsid w:val="00471C92"/>
    <w:rsid w:val="00472903"/>
    <w:rsid w:val="00474949"/>
    <w:rsid w:val="004752AC"/>
    <w:rsid w:val="00475CAE"/>
    <w:rsid w:val="00475FEB"/>
    <w:rsid w:val="004762C7"/>
    <w:rsid w:val="004764AA"/>
    <w:rsid w:val="00476848"/>
    <w:rsid w:val="00477669"/>
    <w:rsid w:val="00477E9C"/>
    <w:rsid w:val="004803AC"/>
    <w:rsid w:val="00483DF7"/>
    <w:rsid w:val="00483F10"/>
    <w:rsid w:val="004864E3"/>
    <w:rsid w:val="00487988"/>
    <w:rsid w:val="00491112"/>
    <w:rsid w:val="00492F27"/>
    <w:rsid w:val="004945EE"/>
    <w:rsid w:val="00495727"/>
    <w:rsid w:val="00495893"/>
    <w:rsid w:val="00495964"/>
    <w:rsid w:val="00496AFD"/>
    <w:rsid w:val="00497FA4"/>
    <w:rsid w:val="004A012C"/>
    <w:rsid w:val="004A276D"/>
    <w:rsid w:val="004A3E33"/>
    <w:rsid w:val="004A4264"/>
    <w:rsid w:val="004A4BE4"/>
    <w:rsid w:val="004B081B"/>
    <w:rsid w:val="004B2693"/>
    <w:rsid w:val="004B3B2C"/>
    <w:rsid w:val="004B46F5"/>
    <w:rsid w:val="004C0BA7"/>
    <w:rsid w:val="004C0CF2"/>
    <w:rsid w:val="004C1A9D"/>
    <w:rsid w:val="004C1EF6"/>
    <w:rsid w:val="004C2016"/>
    <w:rsid w:val="004C2CD3"/>
    <w:rsid w:val="004C4619"/>
    <w:rsid w:val="004C5958"/>
    <w:rsid w:val="004C68A5"/>
    <w:rsid w:val="004D1B6C"/>
    <w:rsid w:val="004D6267"/>
    <w:rsid w:val="004E1BD1"/>
    <w:rsid w:val="004E1FF8"/>
    <w:rsid w:val="004E2873"/>
    <w:rsid w:val="004E2CEE"/>
    <w:rsid w:val="004E36E1"/>
    <w:rsid w:val="004E706C"/>
    <w:rsid w:val="004F0BC2"/>
    <w:rsid w:val="004F545B"/>
    <w:rsid w:val="004F6584"/>
    <w:rsid w:val="004F7CE3"/>
    <w:rsid w:val="004F7F20"/>
    <w:rsid w:val="00500648"/>
    <w:rsid w:val="0050082C"/>
    <w:rsid w:val="005027D3"/>
    <w:rsid w:val="00502D52"/>
    <w:rsid w:val="00502DAD"/>
    <w:rsid w:val="00504590"/>
    <w:rsid w:val="0050704B"/>
    <w:rsid w:val="00507366"/>
    <w:rsid w:val="0050782E"/>
    <w:rsid w:val="00511691"/>
    <w:rsid w:val="0051296A"/>
    <w:rsid w:val="00515071"/>
    <w:rsid w:val="005159E1"/>
    <w:rsid w:val="00515AFE"/>
    <w:rsid w:val="00516FEF"/>
    <w:rsid w:val="005175F4"/>
    <w:rsid w:val="00522A94"/>
    <w:rsid w:val="00523A26"/>
    <w:rsid w:val="00525665"/>
    <w:rsid w:val="00526779"/>
    <w:rsid w:val="005268E0"/>
    <w:rsid w:val="0052693E"/>
    <w:rsid w:val="005269C9"/>
    <w:rsid w:val="00532728"/>
    <w:rsid w:val="00533434"/>
    <w:rsid w:val="00535EA3"/>
    <w:rsid w:val="00536B8F"/>
    <w:rsid w:val="005376A2"/>
    <w:rsid w:val="0054134A"/>
    <w:rsid w:val="00542D01"/>
    <w:rsid w:val="005441B1"/>
    <w:rsid w:val="00545325"/>
    <w:rsid w:val="00546F19"/>
    <w:rsid w:val="0054781A"/>
    <w:rsid w:val="00551326"/>
    <w:rsid w:val="0055156A"/>
    <w:rsid w:val="00554739"/>
    <w:rsid w:val="00555944"/>
    <w:rsid w:val="00555DE2"/>
    <w:rsid w:val="0055656D"/>
    <w:rsid w:val="005574D1"/>
    <w:rsid w:val="005603EA"/>
    <w:rsid w:val="00561D42"/>
    <w:rsid w:val="00563388"/>
    <w:rsid w:val="005650C0"/>
    <w:rsid w:val="00566EBF"/>
    <w:rsid w:val="00572674"/>
    <w:rsid w:val="00573809"/>
    <w:rsid w:val="00573F97"/>
    <w:rsid w:val="00574FB5"/>
    <w:rsid w:val="005768E7"/>
    <w:rsid w:val="00576CD5"/>
    <w:rsid w:val="005777E7"/>
    <w:rsid w:val="00577BF9"/>
    <w:rsid w:val="00580AE0"/>
    <w:rsid w:val="00581019"/>
    <w:rsid w:val="0058303A"/>
    <w:rsid w:val="00583948"/>
    <w:rsid w:val="00583FD2"/>
    <w:rsid w:val="0058409F"/>
    <w:rsid w:val="005854AD"/>
    <w:rsid w:val="00585A06"/>
    <w:rsid w:val="005860B1"/>
    <w:rsid w:val="005875D8"/>
    <w:rsid w:val="00587F2B"/>
    <w:rsid w:val="0059132B"/>
    <w:rsid w:val="0059330D"/>
    <w:rsid w:val="0059393B"/>
    <w:rsid w:val="00594BC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D7D"/>
    <w:rsid w:val="005A5EAD"/>
    <w:rsid w:val="005A64F2"/>
    <w:rsid w:val="005A6B3D"/>
    <w:rsid w:val="005A7190"/>
    <w:rsid w:val="005A7BE7"/>
    <w:rsid w:val="005B1C62"/>
    <w:rsid w:val="005B253D"/>
    <w:rsid w:val="005B2C77"/>
    <w:rsid w:val="005B63B1"/>
    <w:rsid w:val="005C1ACC"/>
    <w:rsid w:val="005C44BA"/>
    <w:rsid w:val="005C4A94"/>
    <w:rsid w:val="005C7D80"/>
    <w:rsid w:val="005C7FBA"/>
    <w:rsid w:val="005D031B"/>
    <w:rsid w:val="005D1BCC"/>
    <w:rsid w:val="005D47F3"/>
    <w:rsid w:val="005D4C1E"/>
    <w:rsid w:val="005D4C80"/>
    <w:rsid w:val="005D4FCD"/>
    <w:rsid w:val="005D6877"/>
    <w:rsid w:val="005E00DB"/>
    <w:rsid w:val="005E01B5"/>
    <w:rsid w:val="005E23AA"/>
    <w:rsid w:val="005E3852"/>
    <w:rsid w:val="005E54E2"/>
    <w:rsid w:val="005E55D4"/>
    <w:rsid w:val="005E78FE"/>
    <w:rsid w:val="005E7924"/>
    <w:rsid w:val="005F0553"/>
    <w:rsid w:val="005F05FE"/>
    <w:rsid w:val="005F077A"/>
    <w:rsid w:val="005F1131"/>
    <w:rsid w:val="005F115D"/>
    <w:rsid w:val="005F42D8"/>
    <w:rsid w:val="005F4395"/>
    <w:rsid w:val="005F4AB0"/>
    <w:rsid w:val="005F53FF"/>
    <w:rsid w:val="005F643B"/>
    <w:rsid w:val="00603994"/>
    <w:rsid w:val="0060400E"/>
    <w:rsid w:val="006046B3"/>
    <w:rsid w:val="00604A11"/>
    <w:rsid w:val="00607FE3"/>
    <w:rsid w:val="0061031B"/>
    <w:rsid w:val="00612BF8"/>
    <w:rsid w:val="00612E62"/>
    <w:rsid w:val="00613E2D"/>
    <w:rsid w:val="00614D62"/>
    <w:rsid w:val="00614EDC"/>
    <w:rsid w:val="00615BDA"/>
    <w:rsid w:val="0062041D"/>
    <w:rsid w:val="00620D6C"/>
    <w:rsid w:val="00621A42"/>
    <w:rsid w:val="0062200C"/>
    <w:rsid w:val="006238CB"/>
    <w:rsid w:val="0062421D"/>
    <w:rsid w:val="00624D06"/>
    <w:rsid w:val="00630E87"/>
    <w:rsid w:val="00632AFA"/>
    <w:rsid w:val="006336F6"/>
    <w:rsid w:val="00633B41"/>
    <w:rsid w:val="00634EF9"/>
    <w:rsid w:val="006351FE"/>
    <w:rsid w:val="00640799"/>
    <w:rsid w:val="00641AB8"/>
    <w:rsid w:val="00643625"/>
    <w:rsid w:val="00643928"/>
    <w:rsid w:val="00645FBE"/>
    <w:rsid w:val="0065088D"/>
    <w:rsid w:val="006533FF"/>
    <w:rsid w:val="00655F79"/>
    <w:rsid w:val="0065706B"/>
    <w:rsid w:val="00657382"/>
    <w:rsid w:val="00660CF7"/>
    <w:rsid w:val="006615D0"/>
    <w:rsid w:val="006626C3"/>
    <w:rsid w:val="00665A27"/>
    <w:rsid w:val="00665E00"/>
    <w:rsid w:val="00665EFF"/>
    <w:rsid w:val="00672403"/>
    <w:rsid w:val="006724A4"/>
    <w:rsid w:val="00675F15"/>
    <w:rsid w:val="00677F88"/>
    <w:rsid w:val="00680498"/>
    <w:rsid w:val="006810D6"/>
    <w:rsid w:val="00681450"/>
    <w:rsid w:val="00682805"/>
    <w:rsid w:val="0068327F"/>
    <w:rsid w:val="00683613"/>
    <w:rsid w:val="00687E66"/>
    <w:rsid w:val="00694EC4"/>
    <w:rsid w:val="0069615F"/>
    <w:rsid w:val="00696400"/>
    <w:rsid w:val="00696528"/>
    <w:rsid w:val="00696676"/>
    <w:rsid w:val="006A064D"/>
    <w:rsid w:val="006A1785"/>
    <w:rsid w:val="006A20AE"/>
    <w:rsid w:val="006A686B"/>
    <w:rsid w:val="006B0820"/>
    <w:rsid w:val="006B0892"/>
    <w:rsid w:val="006B0C48"/>
    <w:rsid w:val="006B3043"/>
    <w:rsid w:val="006B35C2"/>
    <w:rsid w:val="006B396C"/>
    <w:rsid w:val="006B514B"/>
    <w:rsid w:val="006B553C"/>
    <w:rsid w:val="006B6BF8"/>
    <w:rsid w:val="006C0569"/>
    <w:rsid w:val="006C165E"/>
    <w:rsid w:val="006C308E"/>
    <w:rsid w:val="006C66E7"/>
    <w:rsid w:val="006D0366"/>
    <w:rsid w:val="006D0D9F"/>
    <w:rsid w:val="006D1FFA"/>
    <w:rsid w:val="006D2A12"/>
    <w:rsid w:val="006D49DA"/>
    <w:rsid w:val="006D569F"/>
    <w:rsid w:val="006D5B5A"/>
    <w:rsid w:val="006D5E28"/>
    <w:rsid w:val="006D6475"/>
    <w:rsid w:val="006D72A9"/>
    <w:rsid w:val="006E02F7"/>
    <w:rsid w:val="006E037A"/>
    <w:rsid w:val="006E0EF6"/>
    <w:rsid w:val="006E3384"/>
    <w:rsid w:val="006E428A"/>
    <w:rsid w:val="006E45A4"/>
    <w:rsid w:val="006E6613"/>
    <w:rsid w:val="006E72B7"/>
    <w:rsid w:val="006F013D"/>
    <w:rsid w:val="006F175E"/>
    <w:rsid w:val="006F30F6"/>
    <w:rsid w:val="006F40C5"/>
    <w:rsid w:val="006F4838"/>
    <w:rsid w:val="00702CC5"/>
    <w:rsid w:val="00706024"/>
    <w:rsid w:val="007065DB"/>
    <w:rsid w:val="00706C24"/>
    <w:rsid w:val="00706C38"/>
    <w:rsid w:val="00710F7E"/>
    <w:rsid w:val="007118C5"/>
    <w:rsid w:val="00715663"/>
    <w:rsid w:val="00715F3F"/>
    <w:rsid w:val="00716FD0"/>
    <w:rsid w:val="00717001"/>
    <w:rsid w:val="0071742B"/>
    <w:rsid w:val="0072228A"/>
    <w:rsid w:val="007273E5"/>
    <w:rsid w:val="0073193C"/>
    <w:rsid w:val="00731FFA"/>
    <w:rsid w:val="0073474E"/>
    <w:rsid w:val="00741B88"/>
    <w:rsid w:val="00741D8B"/>
    <w:rsid w:val="00744E11"/>
    <w:rsid w:val="00744E66"/>
    <w:rsid w:val="00745A76"/>
    <w:rsid w:val="007508B2"/>
    <w:rsid w:val="00750D7E"/>
    <w:rsid w:val="00750ECF"/>
    <w:rsid w:val="00751638"/>
    <w:rsid w:val="007529D6"/>
    <w:rsid w:val="00752B24"/>
    <w:rsid w:val="007537D5"/>
    <w:rsid w:val="007539C0"/>
    <w:rsid w:val="00754C83"/>
    <w:rsid w:val="0075522B"/>
    <w:rsid w:val="007606C4"/>
    <w:rsid w:val="007611D3"/>
    <w:rsid w:val="0076576E"/>
    <w:rsid w:val="00765C97"/>
    <w:rsid w:val="00766334"/>
    <w:rsid w:val="0076678D"/>
    <w:rsid w:val="00767BAD"/>
    <w:rsid w:val="00767C75"/>
    <w:rsid w:val="00770A59"/>
    <w:rsid w:val="007717AC"/>
    <w:rsid w:val="00772B99"/>
    <w:rsid w:val="00774894"/>
    <w:rsid w:val="007764AF"/>
    <w:rsid w:val="00776CEC"/>
    <w:rsid w:val="007773F7"/>
    <w:rsid w:val="00777572"/>
    <w:rsid w:val="00777BBF"/>
    <w:rsid w:val="00780EFD"/>
    <w:rsid w:val="00781457"/>
    <w:rsid w:val="00783C0F"/>
    <w:rsid w:val="00790854"/>
    <w:rsid w:val="00792E38"/>
    <w:rsid w:val="007937FA"/>
    <w:rsid w:val="00793928"/>
    <w:rsid w:val="00793CC4"/>
    <w:rsid w:val="0079563C"/>
    <w:rsid w:val="00795A78"/>
    <w:rsid w:val="007965BC"/>
    <w:rsid w:val="0079777F"/>
    <w:rsid w:val="007A1AA3"/>
    <w:rsid w:val="007A1B49"/>
    <w:rsid w:val="007A1BA2"/>
    <w:rsid w:val="007A3307"/>
    <w:rsid w:val="007A3CCD"/>
    <w:rsid w:val="007A5AB7"/>
    <w:rsid w:val="007A62B8"/>
    <w:rsid w:val="007A66DA"/>
    <w:rsid w:val="007A6D09"/>
    <w:rsid w:val="007A7F62"/>
    <w:rsid w:val="007B5F7A"/>
    <w:rsid w:val="007B619B"/>
    <w:rsid w:val="007B7B52"/>
    <w:rsid w:val="007C02E2"/>
    <w:rsid w:val="007C0C32"/>
    <w:rsid w:val="007C0DDD"/>
    <w:rsid w:val="007C2D93"/>
    <w:rsid w:val="007C3003"/>
    <w:rsid w:val="007C73C8"/>
    <w:rsid w:val="007C7989"/>
    <w:rsid w:val="007D0724"/>
    <w:rsid w:val="007D0889"/>
    <w:rsid w:val="007D1028"/>
    <w:rsid w:val="007D182E"/>
    <w:rsid w:val="007D2E1A"/>
    <w:rsid w:val="007D3A58"/>
    <w:rsid w:val="007E0157"/>
    <w:rsid w:val="007E5BFE"/>
    <w:rsid w:val="007E63AC"/>
    <w:rsid w:val="007E7029"/>
    <w:rsid w:val="007E75E2"/>
    <w:rsid w:val="007E7AF3"/>
    <w:rsid w:val="007F02B4"/>
    <w:rsid w:val="007F091D"/>
    <w:rsid w:val="007F0B0D"/>
    <w:rsid w:val="007F0F5B"/>
    <w:rsid w:val="007F38CE"/>
    <w:rsid w:val="007F46FC"/>
    <w:rsid w:val="007F4B5F"/>
    <w:rsid w:val="007F556C"/>
    <w:rsid w:val="007F724A"/>
    <w:rsid w:val="007F7542"/>
    <w:rsid w:val="007F7A8D"/>
    <w:rsid w:val="00802AB4"/>
    <w:rsid w:val="0080462F"/>
    <w:rsid w:val="00806502"/>
    <w:rsid w:val="00807803"/>
    <w:rsid w:val="0080799D"/>
    <w:rsid w:val="00810383"/>
    <w:rsid w:val="00811ECE"/>
    <w:rsid w:val="008135B5"/>
    <w:rsid w:val="00814394"/>
    <w:rsid w:val="008149E2"/>
    <w:rsid w:val="00816994"/>
    <w:rsid w:val="00816DFB"/>
    <w:rsid w:val="0082016B"/>
    <w:rsid w:val="00820483"/>
    <w:rsid w:val="00823AA3"/>
    <w:rsid w:val="0082635E"/>
    <w:rsid w:val="00826639"/>
    <w:rsid w:val="00831872"/>
    <w:rsid w:val="008329FB"/>
    <w:rsid w:val="00834544"/>
    <w:rsid w:val="0083483E"/>
    <w:rsid w:val="00835338"/>
    <w:rsid w:val="00835E1A"/>
    <w:rsid w:val="008360A6"/>
    <w:rsid w:val="00836DFC"/>
    <w:rsid w:val="0084028F"/>
    <w:rsid w:val="00840F81"/>
    <w:rsid w:val="008413E2"/>
    <w:rsid w:val="008425AD"/>
    <w:rsid w:val="00845D72"/>
    <w:rsid w:val="00846EAF"/>
    <w:rsid w:val="00847F66"/>
    <w:rsid w:val="00850451"/>
    <w:rsid w:val="00851A0E"/>
    <w:rsid w:val="008611FB"/>
    <w:rsid w:val="00862C5B"/>
    <w:rsid w:val="00863B24"/>
    <w:rsid w:val="008659AA"/>
    <w:rsid w:val="0086684F"/>
    <w:rsid w:val="00867A17"/>
    <w:rsid w:val="0087084B"/>
    <w:rsid w:val="00870D47"/>
    <w:rsid w:val="00874725"/>
    <w:rsid w:val="008748E4"/>
    <w:rsid w:val="00875694"/>
    <w:rsid w:val="00876B90"/>
    <w:rsid w:val="00877C71"/>
    <w:rsid w:val="00881598"/>
    <w:rsid w:val="00882688"/>
    <w:rsid w:val="008826A6"/>
    <w:rsid w:val="00884D1B"/>
    <w:rsid w:val="00887AB1"/>
    <w:rsid w:val="0089004B"/>
    <w:rsid w:val="008926D8"/>
    <w:rsid w:val="0089491A"/>
    <w:rsid w:val="00896AA4"/>
    <w:rsid w:val="0089709B"/>
    <w:rsid w:val="00897E20"/>
    <w:rsid w:val="008A035B"/>
    <w:rsid w:val="008A0782"/>
    <w:rsid w:val="008A0BFF"/>
    <w:rsid w:val="008A162B"/>
    <w:rsid w:val="008A2E5A"/>
    <w:rsid w:val="008A2FA8"/>
    <w:rsid w:val="008A34B0"/>
    <w:rsid w:val="008A3D82"/>
    <w:rsid w:val="008A75A4"/>
    <w:rsid w:val="008B06E8"/>
    <w:rsid w:val="008B1A90"/>
    <w:rsid w:val="008B2751"/>
    <w:rsid w:val="008B4C43"/>
    <w:rsid w:val="008B4FE9"/>
    <w:rsid w:val="008B6457"/>
    <w:rsid w:val="008C0087"/>
    <w:rsid w:val="008C069F"/>
    <w:rsid w:val="008C1C23"/>
    <w:rsid w:val="008C1E56"/>
    <w:rsid w:val="008C1E9B"/>
    <w:rsid w:val="008C239E"/>
    <w:rsid w:val="008C2ECE"/>
    <w:rsid w:val="008C363C"/>
    <w:rsid w:val="008C6D7A"/>
    <w:rsid w:val="008D02E1"/>
    <w:rsid w:val="008D0CA4"/>
    <w:rsid w:val="008D192A"/>
    <w:rsid w:val="008D2C15"/>
    <w:rsid w:val="008D4F13"/>
    <w:rsid w:val="008D59DB"/>
    <w:rsid w:val="008D5CD2"/>
    <w:rsid w:val="008E1E36"/>
    <w:rsid w:val="008E251E"/>
    <w:rsid w:val="008E46A8"/>
    <w:rsid w:val="008E58C9"/>
    <w:rsid w:val="008F1EDD"/>
    <w:rsid w:val="008F5D6E"/>
    <w:rsid w:val="008F6BBE"/>
    <w:rsid w:val="008F7708"/>
    <w:rsid w:val="009028B7"/>
    <w:rsid w:val="009030A0"/>
    <w:rsid w:val="00905355"/>
    <w:rsid w:val="009118A0"/>
    <w:rsid w:val="00913466"/>
    <w:rsid w:val="00913EBF"/>
    <w:rsid w:val="00913F61"/>
    <w:rsid w:val="00914747"/>
    <w:rsid w:val="00915A3F"/>
    <w:rsid w:val="00917670"/>
    <w:rsid w:val="00920588"/>
    <w:rsid w:val="009205C0"/>
    <w:rsid w:val="00921191"/>
    <w:rsid w:val="00921797"/>
    <w:rsid w:val="00925558"/>
    <w:rsid w:val="0092567D"/>
    <w:rsid w:val="009267B5"/>
    <w:rsid w:val="00926BED"/>
    <w:rsid w:val="009276EC"/>
    <w:rsid w:val="00931005"/>
    <w:rsid w:val="00931946"/>
    <w:rsid w:val="0093244F"/>
    <w:rsid w:val="00933683"/>
    <w:rsid w:val="00934D0C"/>
    <w:rsid w:val="00935F06"/>
    <w:rsid w:val="00944032"/>
    <w:rsid w:val="00945445"/>
    <w:rsid w:val="00951764"/>
    <w:rsid w:val="00952394"/>
    <w:rsid w:val="009536AB"/>
    <w:rsid w:val="009539E2"/>
    <w:rsid w:val="00954023"/>
    <w:rsid w:val="00954030"/>
    <w:rsid w:val="00955609"/>
    <w:rsid w:val="00955FF9"/>
    <w:rsid w:val="00962E62"/>
    <w:rsid w:val="009715E3"/>
    <w:rsid w:val="00975001"/>
    <w:rsid w:val="00975283"/>
    <w:rsid w:val="0097637A"/>
    <w:rsid w:val="0097644D"/>
    <w:rsid w:val="00982AB7"/>
    <w:rsid w:val="00983638"/>
    <w:rsid w:val="009849C8"/>
    <w:rsid w:val="00984E86"/>
    <w:rsid w:val="00984F4B"/>
    <w:rsid w:val="0098593B"/>
    <w:rsid w:val="009869BC"/>
    <w:rsid w:val="00986A69"/>
    <w:rsid w:val="0099033B"/>
    <w:rsid w:val="00991252"/>
    <w:rsid w:val="009929E0"/>
    <w:rsid w:val="0099476E"/>
    <w:rsid w:val="00996051"/>
    <w:rsid w:val="009A6A58"/>
    <w:rsid w:val="009A7D27"/>
    <w:rsid w:val="009B0129"/>
    <w:rsid w:val="009B07CD"/>
    <w:rsid w:val="009B1C46"/>
    <w:rsid w:val="009B201E"/>
    <w:rsid w:val="009B286C"/>
    <w:rsid w:val="009B6439"/>
    <w:rsid w:val="009B75E1"/>
    <w:rsid w:val="009B7C29"/>
    <w:rsid w:val="009C3B0A"/>
    <w:rsid w:val="009C49A2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112"/>
    <w:rsid w:val="009D4ABD"/>
    <w:rsid w:val="009D4DDC"/>
    <w:rsid w:val="009D69EB"/>
    <w:rsid w:val="009D7B0E"/>
    <w:rsid w:val="009D7EA2"/>
    <w:rsid w:val="009E0943"/>
    <w:rsid w:val="009E2430"/>
    <w:rsid w:val="009E2503"/>
    <w:rsid w:val="009E3C0D"/>
    <w:rsid w:val="009E6280"/>
    <w:rsid w:val="009E7708"/>
    <w:rsid w:val="009F1B43"/>
    <w:rsid w:val="009F2DD5"/>
    <w:rsid w:val="009F5A4D"/>
    <w:rsid w:val="00A0308F"/>
    <w:rsid w:val="00A033DF"/>
    <w:rsid w:val="00A079F8"/>
    <w:rsid w:val="00A1056B"/>
    <w:rsid w:val="00A119CF"/>
    <w:rsid w:val="00A15870"/>
    <w:rsid w:val="00A1587B"/>
    <w:rsid w:val="00A16114"/>
    <w:rsid w:val="00A17218"/>
    <w:rsid w:val="00A176D6"/>
    <w:rsid w:val="00A200C9"/>
    <w:rsid w:val="00A206AE"/>
    <w:rsid w:val="00A217E6"/>
    <w:rsid w:val="00A22708"/>
    <w:rsid w:val="00A22EEB"/>
    <w:rsid w:val="00A23E5F"/>
    <w:rsid w:val="00A25663"/>
    <w:rsid w:val="00A25833"/>
    <w:rsid w:val="00A25A89"/>
    <w:rsid w:val="00A263A1"/>
    <w:rsid w:val="00A26975"/>
    <w:rsid w:val="00A277E5"/>
    <w:rsid w:val="00A27B50"/>
    <w:rsid w:val="00A32BF1"/>
    <w:rsid w:val="00A33CBF"/>
    <w:rsid w:val="00A35CDE"/>
    <w:rsid w:val="00A361D9"/>
    <w:rsid w:val="00A363EF"/>
    <w:rsid w:val="00A4028D"/>
    <w:rsid w:val="00A40563"/>
    <w:rsid w:val="00A4070E"/>
    <w:rsid w:val="00A40978"/>
    <w:rsid w:val="00A42362"/>
    <w:rsid w:val="00A44642"/>
    <w:rsid w:val="00A5006A"/>
    <w:rsid w:val="00A50131"/>
    <w:rsid w:val="00A503B7"/>
    <w:rsid w:val="00A5090A"/>
    <w:rsid w:val="00A516FC"/>
    <w:rsid w:val="00A53E72"/>
    <w:rsid w:val="00A5430E"/>
    <w:rsid w:val="00A56EDB"/>
    <w:rsid w:val="00A573DD"/>
    <w:rsid w:val="00A60CB6"/>
    <w:rsid w:val="00A610F5"/>
    <w:rsid w:val="00A61866"/>
    <w:rsid w:val="00A6210E"/>
    <w:rsid w:val="00A640DF"/>
    <w:rsid w:val="00A66270"/>
    <w:rsid w:val="00A7019D"/>
    <w:rsid w:val="00A70D84"/>
    <w:rsid w:val="00A72728"/>
    <w:rsid w:val="00A751FC"/>
    <w:rsid w:val="00A76CBC"/>
    <w:rsid w:val="00A77903"/>
    <w:rsid w:val="00A80E36"/>
    <w:rsid w:val="00A8103E"/>
    <w:rsid w:val="00A81D8B"/>
    <w:rsid w:val="00A83D81"/>
    <w:rsid w:val="00A83E90"/>
    <w:rsid w:val="00A91765"/>
    <w:rsid w:val="00A91EF6"/>
    <w:rsid w:val="00A9301B"/>
    <w:rsid w:val="00A9359B"/>
    <w:rsid w:val="00A935E0"/>
    <w:rsid w:val="00A9575B"/>
    <w:rsid w:val="00A9599B"/>
    <w:rsid w:val="00AA2EEB"/>
    <w:rsid w:val="00AA30A2"/>
    <w:rsid w:val="00AA32E0"/>
    <w:rsid w:val="00AA3C5D"/>
    <w:rsid w:val="00AA55A2"/>
    <w:rsid w:val="00AA566F"/>
    <w:rsid w:val="00AA580E"/>
    <w:rsid w:val="00AA59D7"/>
    <w:rsid w:val="00AA66DD"/>
    <w:rsid w:val="00AA7118"/>
    <w:rsid w:val="00AA71D3"/>
    <w:rsid w:val="00AB0EC1"/>
    <w:rsid w:val="00AB23EB"/>
    <w:rsid w:val="00AB2C3D"/>
    <w:rsid w:val="00AB3577"/>
    <w:rsid w:val="00AB420D"/>
    <w:rsid w:val="00AB556E"/>
    <w:rsid w:val="00AB5B4A"/>
    <w:rsid w:val="00AB71E3"/>
    <w:rsid w:val="00AB7900"/>
    <w:rsid w:val="00AB7DE2"/>
    <w:rsid w:val="00AC1F72"/>
    <w:rsid w:val="00AC291A"/>
    <w:rsid w:val="00AC3EF3"/>
    <w:rsid w:val="00AC4A94"/>
    <w:rsid w:val="00AC754D"/>
    <w:rsid w:val="00AD02AD"/>
    <w:rsid w:val="00AD19E5"/>
    <w:rsid w:val="00AD2227"/>
    <w:rsid w:val="00AD2A9D"/>
    <w:rsid w:val="00AD3211"/>
    <w:rsid w:val="00AD342D"/>
    <w:rsid w:val="00AD4A76"/>
    <w:rsid w:val="00AD743B"/>
    <w:rsid w:val="00AE1013"/>
    <w:rsid w:val="00AE302C"/>
    <w:rsid w:val="00AE32BF"/>
    <w:rsid w:val="00AE44EE"/>
    <w:rsid w:val="00AE6209"/>
    <w:rsid w:val="00AE64E5"/>
    <w:rsid w:val="00AE75A2"/>
    <w:rsid w:val="00AE7A17"/>
    <w:rsid w:val="00AF0021"/>
    <w:rsid w:val="00AF19D6"/>
    <w:rsid w:val="00AF2299"/>
    <w:rsid w:val="00AF29F2"/>
    <w:rsid w:val="00AF2E01"/>
    <w:rsid w:val="00AF56EA"/>
    <w:rsid w:val="00AF7F5B"/>
    <w:rsid w:val="00B00144"/>
    <w:rsid w:val="00B018AE"/>
    <w:rsid w:val="00B02C56"/>
    <w:rsid w:val="00B02EEF"/>
    <w:rsid w:val="00B052D9"/>
    <w:rsid w:val="00B12FE4"/>
    <w:rsid w:val="00B13E15"/>
    <w:rsid w:val="00B14EF1"/>
    <w:rsid w:val="00B1656C"/>
    <w:rsid w:val="00B20126"/>
    <w:rsid w:val="00B230A7"/>
    <w:rsid w:val="00B25723"/>
    <w:rsid w:val="00B272B9"/>
    <w:rsid w:val="00B2766C"/>
    <w:rsid w:val="00B30D24"/>
    <w:rsid w:val="00B31148"/>
    <w:rsid w:val="00B31BF5"/>
    <w:rsid w:val="00B35D61"/>
    <w:rsid w:val="00B410A3"/>
    <w:rsid w:val="00B42248"/>
    <w:rsid w:val="00B43B2F"/>
    <w:rsid w:val="00B453C1"/>
    <w:rsid w:val="00B45C16"/>
    <w:rsid w:val="00B45DFA"/>
    <w:rsid w:val="00B46321"/>
    <w:rsid w:val="00B46B48"/>
    <w:rsid w:val="00B4745E"/>
    <w:rsid w:val="00B506A8"/>
    <w:rsid w:val="00B5083F"/>
    <w:rsid w:val="00B50CBB"/>
    <w:rsid w:val="00B5125D"/>
    <w:rsid w:val="00B54008"/>
    <w:rsid w:val="00B54A55"/>
    <w:rsid w:val="00B56ACF"/>
    <w:rsid w:val="00B60213"/>
    <w:rsid w:val="00B60C94"/>
    <w:rsid w:val="00B613BD"/>
    <w:rsid w:val="00B614B0"/>
    <w:rsid w:val="00B626C1"/>
    <w:rsid w:val="00B63E31"/>
    <w:rsid w:val="00B66492"/>
    <w:rsid w:val="00B6659F"/>
    <w:rsid w:val="00B67076"/>
    <w:rsid w:val="00B671B4"/>
    <w:rsid w:val="00B711E5"/>
    <w:rsid w:val="00B712AA"/>
    <w:rsid w:val="00B71BDD"/>
    <w:rsid w:val="00B73BF8"/>
    <w:rsid w:val="00B75602"/>
    <w:rsid w:val="00B76AFD"/>
    <w:rsid w:val="00B770B7"/>
    <w:rsid w:val="00B7768A"/>
    <w:rsid w:val="00B845C6"/>
    <w:rsid w:val="00B85F7F"/>
    <w:rsid w:val="00B86274"/>
    <w:rsid w:val="00B865A5"/>
    <w:rsid w:val="00B86CB1"/>
    <w:rsid w:val="00B86FF8"/>
    <w:rsid w:val="00B909B2"/>
    <w:rsid w:val="00B90A55"/>
    <w:rsid w:val="00B92BF0"/>
    <w:rsid w:val="00B935A4"/>
    <w:rsid w:val="00B93E37"/>
    <w:rsid w:val="00B946BC"/>
    <w:rsid w:val="00B95769"/>
    <w:rsid w:val="00B97A7D"/>
    <w:rsid w:val="00BA0E76"/>
    <w:rsid w:val="00BA230E"/>
    <w:rsid w:val="00BA2DF7"/>
    <w:rsid w:val="00BA3835"/>
    <w:rsid w:val="00BA4072"/>
    <w:rsid w:val="00BA42E0"/>
    <w:rsid w:val="00BA578A"/>
    <w:rsid w:val="00BA5888"/>
    <w:rsid w:val="00BA6896"/>
    <w:rsid w:val="00BA7A4D"/>
    <w:rsid w:val="00BB0ACA"/>
    <w:rsid w:val="00BB1801"/>
    <w:rsid w:val="00BB1867"/>
    <w:rsid w:val="00BB21BE"/>
    <w:rsid w:val="00BB308C"/>
    <w:rsid w:val="00BB5C89"/>
    <w:rsid w:val="00BB6913"/>
    <w:rsid w:val="00BC33BF"/>
    <w:rsid w:val="00BC3FE5"/>
    <w:rsid w:val="00BC6CBC"/>
    <w:rsid w:val="00BC6D40"/>
    <w:rsid w:val="00BC6DC1"/>
    <w:rsid w:val="00BC74D2"/>
    <w:rsid w:val="00BD08A4"/>
    <w:rsid w:val="00BD271B"/>
    <w:rsid w:val="00BD2FCB"/>
    <w:rsid w:val="00BD51D7"/>
    <w:rsid w:val="00BD56CD"/>
    <w:rsid w:val="00BD5920"/>
    <w:rsid w:val="00BD5FD1"/>
    <w:rsid w:val="00BD75B2"/>
    <w:rsid w:val="00BE0183"/>
    <w:rsid w:val="00BE0FC1"/>
    <w:rsid w:val="00BE2D76"/>
    <w:rsid w:val="00BE321B"/>
    <w:rsid w:val="00BF07CF"/>
    <w:rsid w:val="00BF149F"/>
    <w:rsid w:val="00BF26B4"/>
    <w:rsid w:val="00BF2E47"/>
    <w:rsid w:val="00BF3B1C"/>
    <w:rsid w:val="00BF5F60"/>
    <w:rsid w:val="00BF71EB"/>
    <w:rsid w:val="00C02D00"/>
    <w:rsid w:val="00C05F9F"/>
    <w:rsid w:val="00C070A1"/>
    <w:rsid w:val="00C071A6"/>
    <w:rsid w:val="00C078EA"/>
    <w:rsid w:val="00C1021F"/>
    <w:rsid w:val="00C150B9"/>
    <w:rsid w:val="00C15744"/>
    <w:rsid w:val="00C15FBA"/>
    <w:rsid w:val="00C16706"/>
    <w:rsid w:val="00C16F4A"/>
    <w:rsid w:val="00C17614"/>
    <w:rsid w:val="00C17E7C"/>
    <w:rsid w:val="00C22C7C"/>
    <w:rsid w:val="00C25208"/>
    <w:rsid w:val="00C2594A"/>
    <w:rsid w:val="00C27C3E"/>
    <w:rsid w:val="00C326A2"/>
    <w:rsid w:val="00C33C80"/>
    <w:rsid w:val="00C342B5"/>
    <w:rsid w:val="00C362A3"/>
    <w:rsid w:val="00C36C1D"/>
    <w:rsid w:val="00C37F1E"/>
    <w:rsid w:val="00C42547"/>
    <w:rsid w:val="00C42580"/>
    <w:rsid w:val="00C455D4"/>
    <w:rsid w:val="00C458F4"/>
    <w:rsid w:val="00C45AFD"/>
    <w:rsid w:val="00C46ABF"/>
    <w:rsid w:val="00C47409"/>
    <w:rsid w:val="00C52289"/>
    <w:rsid w:val="00C529D7"/>
    <w:rsid w:val="00C53C11"/>
    <w:rsid w:val="00C53E45"/>
    <w:rsid w:val="00C55AD6"/>
    <w:rsid w:val="00C55CFC"/>
    <w:rsid w:val="00C5757D"/>
    <w:rsid w:val="00C632C1"/>
    <w:rsid w:val="00C646B5"/>
    <w:rsid w:val="00C65075"/>
    <w:rsid w:val="00C660C3"/>
    <w:rsid w:val="00C70770"/>
    <w:rsid w:val="00C72E32"/>
    <w:rsid w:val="00C7643F"/>
    <w:rsid w:val="00C8079A"/>
    <w:rsid w:val="00C81C29"/>
    <w:rsid w:val="00C82691"/>
    <w:rsid w:val="00C8306B"/>
    <w:rsid w:val="00C87282"/>
    <w:rsid w:val="00C92103"/>
    <w:rsid w:val="00C92724"/>
    <w:rsid w:val="00C927CA"/>
    <w:rsid w:val="00C94704"/>
    <w:rsid w:val="00C9492F"/>
    <w:rsid w:val="00C94BF6"/>
    <w:rsid w:val="00C969CE"/>
    <w:rsid w:val="00C97553"/>
    <w:rsid w:val="00CA2C98"/>
    <w:rsid w:val="00CA2DBB"/>
    <w:rsid w:val="00CA2E22"/>
    <w:rsid w:val="00CA393E"/>
    <w:rsid w:val="00CA492D"/>
    <w:rsid w:val="00CA4BCF"/>
    <w:rsid w:val="00CA6322"/>
    <w:rsid w:val="00CB256C"/>
    <w:rsid w:val="00CB43A3"/>
    <w:rsid w:val="00CB6C32"/>
    <w:rsid w:val="00CC0788"/>
    <w:rsid w:val="00CC1095"/>
    <w:rsid w:val="00CC1896"/>
    <w:rsid w:val="00CC2031"/>
    <w:rsid w:val="00CC3334"/>
    <w:rsid w:val="00CC5F4D"/>
    <w:rsid w:val="00CC6352"/>
    <w:rsid w:val="00CC6440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5BFC"/>
    <w:rsid w:val="00CD74A6"/>
    <w:rsid w:val="00CE150C"/>
    <w:rsid w:val="00CE25F2"/>
    <w:rsid w:val="00CE572B"/>
    <w:rsid w:val="00CE7CBC"/>
    <w:rsid w:val="00CF00EF"/>
    <w:rsid w:val="00CF158C"/>
    <w:rsid w:val="00CF1E45"/>
    <w:rsid w:val="00CF30AB"/>
    <w:rsid w:val="00CF3313"/>
    <w:rsid w:val="00CF5A79"/>
    <w:rsid w:val="00CF62C5"/>
    <w:rsid w:val="00CF6AA1"/>
    <w:rsid w:val="00D00AAE"/>
    <w:rsid w:val="00D0482B"/>
    <w:rsid w:val="00D04C55"/>
    <w:rsid w:val="00D06060"/>
    <w:rsid w:val="00D078F0"/>
    <w:rsid w:val="00D07B05"/>
    <w:rsid w:val="00D11C7A"/>
    <w:rsid w:val="00D12525"/>
    <w:rsid w:val="00D12566"/>
    <w:rsid w:val="00D12686"/>
    <w:rsid w:val="00D135FF"/>
    <w:rsid w:val="00D159B0"/>
    <w:rsid w:val="00D20B12"/>
    <w:rsid w:val="00D2196A"/>
    <w:rsid w:val="00D2199A"/>
    <w:rsid w:val="00D21AEF"/>
    <w:rsid w:val="00D21ED1"/>
    <w:rsid w:val="00D2276C"/>
    <w:rsid w:val="00D22A47"/>
    <w:rsid w:val="00D22D7C"/>
    <w:rsid w:val="00D23017"/>
    <w:rsid w:val="00D25328"/>
    <w:rsid w:val="00D254E6"/>
    <w:rsid w:val="00D25BA9"/>
    <w:rsid w:val="00D30DAB"/>
    <w:rsid w:val="00D341F2"/>
    <w:rsid w:val="00D35DBF"/>
    <w:rsid w:val="00D363A6"/>
    <w:rsid w:val="00D371C2"/>
    <w:rsid w:val="00D40533"/>
    <w:rsid w:val="00D41162"/>
    <w:rsid w:val="00D41DEA"/>
    <w:rsid w:val="00D420DB"/>
    <w:rsid w:val="00D46D49"/>
    <w:rsid w:val="00D46D75"/>
    <w:rsid w:val="00D4724A"/>
    <w:rsid w:val="00D478D6"/>
    <w:rsid w:val="00D47CB9"/>
    <w:rsid w:val="00D47E2B"/>
    <w:rsid w:val="00D51832"/>
    <w:rsid w:val="00D5265F"/>
    <w:rsid w:val="00D52924"/>
    <w:rsid w:val="00D54697"/>
    <w:rsid w:val="00D55472"/>
    <w:rsid w:val="00D55F44"/>
    <w:rsid w:val="00D63350"/>
    <w:rsid w:val="00D63718"/>
    <w:rsid w:val="00D63D9A"/>
    <w:rsid w:val="00D64392"/>
    <w:rsid w:val="00D71016"/>
    <w:rsid w:val="00D75169"/>
    <w:rsid w:val="00D7521C"/>
    <w:rsid w:val="00D767BC"/>
    <w:rsid w:val="00D771FE"/>
    <w:rsid w:val="00D77C2B"/>
    <w:rsid w:val="00D8089B"/>
    <w:rsid w:val="00D815B2"/>
    <w:rsid w:val="00D838E1"/>
    <w:rsid w:val="00D83A48"/>
    <w:rsid w:val="00D83E1F"/>
    <w:rsid w:val="00D9113C"/>
    <w:rsid w:val="00D918E4"/>
    <w:rsid w:val="00D95C56"/>
    <w:rsid w:val="00D967BD"/>
    <w:rsid w:val="00D96D76"/>
    <w:rsid w:val="00DA0617"/>
    <w:rsid w:val="00DA1C08"/>
    <w:rsid w:val="00DA25F8"/>
    <w:rsid w:val="00DA264F"/>
    <w:rsid w:val="00DB0C0F"/>
    <w:rsid w:val="00DB1DC4"/>
    <w:rsid w:val="00DB223D"/>
    <w:rsid w:val="00DB344A"/>
    <w:rsid w:val="00DB5BD4"/>
    <w:rsid w:val="00DB5BE0"/>
    <w:rsid w:val="00DB77E4"/>
    <w:rsid w:val="00DB7CB9"/>
    <w:rsid w:val="00DC367A"/>
    <w:rsid w:val="00DC3973"/>
    <w:rsid w:val="00DC57BD"/>
    <w:rsid w:val="00DD2309"/>
    <w:rsid w:val="00DD2D03"/>
    <w:rsid w:val="00DD4D01"/>
    <w:rsid w:val="00DD735B"/>
    <w:rsid w:val="00DE0256"/>
    <w:rsid w:val="00DE2BC4"/>
    <w:rsid w:val="00DE393F"/>
    <w:rsid w:val="00DE46D6"/>
    <w:rsid w:val="00DF3A9E"/>
    <w:rsid w:val="00DF3C14"/>
    <w:rsid w:val="00DF6323"/>
    <w:rsid w:val="00DF6A20"/>
    <w:rsid w:val="00DF7631"/>
    <w:rsid w:val="00E0134E"/>
    <w:rsid w:val="00E03971"/>
    <w:rsid w:val="00E05141"/>
    <w:rsid w:val="00E05D73"/>
    <w:rsid w:val="00E118A6"/>
    <w:rsid w:val="00E11988"/>
    <w:rsid w:val="00E1240B"/>
    <w:rsid w:val="00E12B31"/>
    <w:rsid w:val="00E15599"/>
    <w:rsid w:val="00E156C4"/>
    <w:rsid w:val="00E15F87"/>
    <w:rsid w:val="00E202EA"/>
    <w:rsid w:val="00E20F2D"/>
    <w:rsid w:val="00E2157E"/>
    <w:rsid w:val="00E217F0"/>
    <w:rsid w:val="00E21966"/>
    <w:rsid w:val="00E24FC5"/>
    <w:rsid w:val="00E262AC"/>
    <w:rsid w:val="00E26AE0"/>
    <w:rsid w:val="00E270A0"/>
    <w:rsid w:val="00E2710D"/>
    <w:rsid w:val="00E272F4"/>
    <w:rsid w:val="00E311CB"/>
    <w:rsid w:val="00E32AD8"/>
    <w:rsid w:val="00E34295"/>
    <w:rsid w:val="00E342E8"/>
    <w:rsid w:val="00E36025"/>
    <w:rsid w:val="00E37C58"/>
    <w:rsid w:val="00E43C09"/>
    <w:rsid w:val="00E453A0"/>
    <w:rsid w:val="00E45540"/>
    <w:rsid w:val="00E465EC"/>
    <w:rsid w:val="00E46629"/>
    <w:rsid w:val="00E51362"/>
    <w:rsid w:val="00E51408"/>
    <w:rsid w:val="00E5215F"/>
    <w:rsid w:val="00E528BD"/>
    <w:rsid w:val="00E535AB"/>
    <w:rsid w:val="00E53A3C"/>
    <w:rsid w:val="00E540D3"/>
    <w:rsid w:val="00E55AEA"/>
    <w:rsid w:val="00E56AAB"/>
    <w:rsid w:val="00E56D81"/>
    <w:rsid w:val="00E60AD2"/>
    <w:rsid w:val="00E60BE0"/>
    <w:rsid w:val="00E61304"/>
    <w:rsid w:val="00E616A6"/>
    <w:rsid w:val="00E6204C"/>
    <w:rsid w:val="00E621A7"/>
    <w:rsid w:val="00E6262F"/>
    <w:rsid w:val="00E62B61"/>
    <w:rsid w:val="00E6323B"/>
    <w:rsid w:val="00E6376A"/>
    <w:rsid w:val="00E638F3"/>
    <w:rsid w:val="00E6431F"/>
    <w:rsid w:val="00E643A0"/>
    <w:rsid w:val="00E645E2"/>
    <w:rsid w:val="00E6495F"/>
    <w:rsid w:val="00E64FF9"/>
    <w:rsid w:val="00E65280"/>
    <w:rsid w:val="00E652B2"/>
    <w:rsid w:val="00E656FC"/>
    <w:rsid w:val="00E65A4B"/>
    <w:rsid w:val="00E65C11"/>
    <w:rsid w:val="00E66B2C"/>
    <w:rsid w:val="00E71DB1"/>
    <w:rsid w:val="00E72769"/>
    <w:rsid w:val="00E735D4"/>
    <w:rsid w:val="00E73C32"/>
    <w:rsid w:val="00E75BB3"/>
    <w:rsid w:val="00E76146"/>
    <w:rsid w:val="00E77FB0"/>
    <w:rsid w:val="00E817F6"/>
    <w:rsid w:val="00E83731"/>
    <w:rsid w:val="00E83952"/>
    <w:rsid w:val="00E845A7"/>
    <w:rsid w:val="00E84B1B"/>
    <w:rsid w:val="00E84C89"/>
    <w:rsid w:val="00E85AD0"/>
    <w:rsid w:val="00E86A56"/>
    <w:rsid w:val="00E87806"/>
    <w:rsid w:val="00E92BE5"/>
    <w:rsid w:val="00E9403F"/>
    <w:rsid w:val="00E95DAF"/>
    <w:rsid w:val="00EA24CD"/>
    <w:rsid w:val="00EA3403"/>
    <w:rsid w:val="00EA4D61"/>
    <w:rsid w:val="00EA5538"/>
    <w:rsid w:val="00EA7680"/>
    <w:rsid w:val="00EA7CDC"/>
    <w:rsid w:val="00EB13B4"/>
    <w:rsid w:val="00EB2F2F"/>
    <w:rsid w:val="00EB31BB"/>
    <w:rsid w:val="00EB427B"/>
    <w:rsid w:val="00EB559F"/>
    <w:rsid w:val="00EB7220"/>
    <w:rsid w:val="00EC11EF"/>
    <w:rsid w:val="00EC3CFF"/>
    <w:rsid w:val="00EC47D7"/>
    <w:rsid w:val="00EC55F7"/>
    <w:rsid w:val="00EC6F7D"/>
    <w:rsid w:val="00EC787E"/>
    <w:rsid w:val="00ED0564"/>
    <w:rsid w:val="00ED0729"/>
    <w:rsid w:val="00ED29EE"/>
    <w:rsid w:val="00ED3B31"/>
    <w:rsid w:val="00ED47D3"/>
    <w:rsid w:val="00ED4C89"/>
    <w:rsid w:val="00ED5AA1"/>
    <w:rsid w:val="00ED64F5"/>
    <w:rsid w:val="00EE2C87"/>
    <w:rsid w:val="00EE6973"/>
    <w:rsid w:val="00EE711D"/>
    <w:rsid w:val="00EF151E"/>
    <w:rsid w:val="00EF16D1"/>
    <w:rsid w:val="00EF7C5A"/>
    <w:rsid w:val="00F05CD8"/>
    <w:rsid w:val="00F07B7D"/>
    <w:rsid w:val="00F117F0"/>
    <w:rsid w:val="00F124DA"/>
    <w:rsid w:val="00F14404"/>
    <w:rsid w:val="00F16A31"/>
    <w:rsid w:val="00F16CC3"/>
    <w:rsid w:val="00F17A1C"/>
    <w:rsid w:val="00F20454"/>
    <w:rsid w:val="00F22886"/>
    <w:rsid w:val="00F23834"/>
    <w:rsid w:val="00F25C16"/>
    <w:rsid w:val="00F2657C"/>
    <w:rsid w:val="00F31A5C"/>
    <w:rsid w:val="00F32125"/>
    <w:rsid w:val="00F332A5"/>
    <w:rsid w:val="00F34550"/>
    <w:rsid w:val="00F376AD"/>
    <w:rsid w:val="00F406B9"/>
    <w:rsid w:val="00F41EE7"/>
    <w:rsid w:val="00F421CE"/>
    <w:rsid w:val="00F4283B"/>
    <w:rsid w:val="00F42EEA"/>
    <w:rsid w:val="00F4350D"/>
    <w:rsid w:val="00F452D3"/>
    <w:rsid w:val="00F50D02"/>
    <w:rsid w:val="00F50DB6"/>
    <w:rsid w:val="00F50F49"/>
    <w:rsid w:val="00F5185D"/>
    <w:rsid w:val="00F5351D"/>
    <w:rsid w:val="00F5523C"/>
    <w:rsid w:val="00F553AA"/>
    <w:rsid w:val="00F5644D"/>
    <w:rsid w:val="00F57549"/>
    <w:rsid w:val="00F61446"/>
    <w:rsid w:val="00F64973"/>
    <w:rsid w:val="00F67056"/>
    <w:rsid w:val="00F67D24"/>
    <w:rsid w:val="00F72734"/>
    <w:rsid w:val="00F730C4"/>
    <w:rsid w:val="00F74A0C"/>
    <w:rsid w:val="00F74F69"/>
    <w:rsid w:val="00F7636C"/>
    <w:rsid w:val="00F813C4"/>
    <w:rsid w:val="00F84BBA"/>
    <w:rsid w:val="00F86B9A"/>
    <w:rsid w:val="00F870AB"/>
    <w:rsid w:val="00F87A0C"/>
    <w:rsid w:val="00F91423"/>
    <w:rsid w:val="00F9209E"/>
    <w:rsid w:val="00F928D4"/>
    <w:rsid w:val="00F92C72"/>
    <w:rsid w:val="00F96637"/>
    <w:rsid w:val="00FA1373"/>
    <w:rsid w:val="00FA1859"/>
    <w:rsid w:val="00FA37A4"/>
    <w:rsid w:val="00FB1853"/>
    <w:rsid w:val="00FB27C6"/>
    <w:rsid w:val="00FB3909"/>
    <w:rsid w:val="00FB3A1F"/>
    <w:rsid w:val="00FB437F"/>
    <w:rsid w:val="00FB608D"/>
    <w:rsid w:val="00FB6D3F"/>
    <w:rsid w:val="00FC0575"/>
    <w:rsid w:val="00FC08CB"/>
    <w:rsid w:val="00FC1DFB"/>
    <w:rsid w:val="00FC4854"/>
    <w:rsid w:val="00FC608A"/>
    <w:rsid w:val="00FC7147"/>
    <w:rsid w:val="00FD1CD6"/>
    <w:rsid w:val="00FD2886"/>
    <w:rsid w:val="00FD2D66"/>
    <w:rsid w:val="00FD33AE"/>
    <w:rsid w:val="00FD4AD4"/>
    <w:rsid w:val="00FD55AF"/>
    <w:rsid w:val="00FD5DC9"/>
    <w:rsid w:val="00FD624B"/>
    <w:rsid w:val="00FD65CC"/>
    <w:rsid w:val="00FD73F0"/>
    <w:rsid w:val="00FE0217"/>
    <w:rsid w:val="00FE2206"/>
    <w:rsid w:val="00FE28DE"/>
    <w:rsid w:val="00FE2F46"/>
    <w:rsid w:val="00FE4276"/>
    <w:rsid w:val="00FE4450"/>
    <w:rsid w:val="00FE6818"/>
    <w:rsid w:val="00FF0009"/>
    <w:rsid w:val="00FF0276"/>
    <w:rsid w:val="00FF29AC"/>
    <w:rsid w:val="00FF465D"/>
    <w:rsid w:val="00FF549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0401FF09"/>
  <w15:docId w15:val="{8FDCE928-593C-4078-8B05-EBD5ED00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Standard"/>
    <w:next w:val="Standard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  <w:lang w:eastAsia="en-US"/>
    </w:rPr>
  </w:style>
  <w:style w:type="character" w:customStyle="1" w:styleId="A3">
    <w:name w:val="A3"/>
    <w:uiPriority w:val="99"/>
    <w:rsid w:val="00CD450D"/>
    <w:rPr>
      <w:rFonts w:cs="Rotis Sans Serif Pro Cyr"/>
      <w:color w:val="000000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655F7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A5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9E2430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hettich.com/de-de/inspiration/moebel-und-einrichtungstren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538C-81FC-4448-B094-7B8FC12C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3</Pages>
  <Words>381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Trend-Ticker von Hettich</vt:lpstr>
    </vt:vector>
  </TitlesOfParts>
  <Company>.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Trend-Ticker von Hettich</dc:title>
  <dc:subject/>
  <dc:creator>Anke Wöhler</dc:creator>
  <cp:keywords/>
  <dc:description/>
  <cp:lastModifiedBy>Frauke Sänger</cp:lastModifiedBy>
  <cp:revision>6</cp:revision>
  <cp:lastPrinted>2021-12-16T09:05:00Z</cp:lastPrinted>
  <dcterms:created xsi:type="dcterms:W3CDTF">2022-07-07T08:08:00Z</dcterms:created>
  <dcterms:modified xsi:type="dcterms:W3CDTF">2022-07-18T08:19:00Z</dcterms:modified>
</cp:coreProperties>
</file>