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F2DC" w14:textId="08794148" w:rsidR="00685FA0" w:rsidRPr="00685FA0" w:rsidRDefault="00685FA0" w:rsidP="00685FA0">
      <w:pPr>
        <w:autoSpaceDE w:val="0"/>
        <w:autoSpaceDN w:val="0"/>
        <w:adjustRightInd w:val="0"/>
        <w:spacing w:line="360" w:lineRule="auto"/>
        <w:rPr>
          <w:rFonts w:cs="Arial"/>
          <w:b/>
          <w:color w:val="auto"/>
          <w:sz w:val="28"/>
          <w:szCs w:val="28"/>
        </w:rPr>
      </w:pPr>
      <w:r>
        <w:rPr>
          <w:rFonts w:cs="Arial"/>
          <w:b/>
          <w:bCs/>
          <w:color w:val="auto"/>
          <w:sz w:val="28"/>
          <w:szCs w:val="28"/>
          <w:lang w:val="it-IT"/>
        </w:rPr>
        <w:t>Hettich e sostenibilità</w:t>
      </w:r>
    </w:p>
    <w:p w14:paraId="0B8A8B39" w14:textId="1C20DD88" w:rsidR="007C7300" w:rsidRPr="00685FA0" w:rsidRDefault="00C57895" w:rsidP="00685FA0">
      <w:pPr>
        <w:autoSpaceDE w:val="0"/>
        <w:autoSpaceDN w:val="0"/>
        <w:adjustRightInd w:val="0"/>
        <w:spacing w:line="360" w:lineRule="auto"/>
        <w:rPr>
          <w:rFonts w:cs="Arial"/>
          <w:b/>
          <w:color w:val="auto"/>
          <w:szCs w:val="24"/>
        </w:rPr>
      </w:pPr>
      <w:r>
        <w:rPr>
          <w:rFonts w:cs="Arial"/>
          <w:b/>
          <w:bCs/>
          <w:color w:val="auto"/>
          <w:szCs w:val="24"/>
          <w:lang w:val="it-IT"/>
        </w:rPr>
        <w:t>Nuovo flyer: “Agire oggi pensando al domani”</w:t>
      </w:r>
    </w:p>
    <w:p w14:paraId="095E6BF7" w14:textId="77777777" w:rsidR="00685FA0" w:rsidRPr="009629A8" w:rsidRDefault="00685FA0" w:rsidP="009629A8">
      <w:pPr>
        <w:autoSpaceDE w:val="0"/>
        <w:autoSpaceDN w:val="0"/>
        <w:adjustRightInd w:val="0"/>
        <w:spacing w:line="360" w:lineRule="auto"/>
        <w:rPr>
          <w:rFonts w:cs="Arial"/>
          <w:b/>
          <w:color w:val="auto"/>
          <w:szCs w:val="24"/>
        </w:rPr>
      </w:pPr>
    </w:p>
    <w:p w14:paraId="698D2C5E" w14:textId="2A542362" w:rsidR="00685FA0" w:rsidRDefault="004D3067" w:rsidP="002A16CE">
      <w:pPr>
        <w:spacing w:line="360" w:lineRule="auto"/>
        <w:rPr>
          <w:rFonts w:cs="Arial"/>
          <w:b/>
          <w:color w:val="auto"/>
          <w:szCs w:val="24"/>
        </w:rPr>
      </w:pPr>
      <w:r>
        <w:rPr>
          <w:rFonts w:cs="Arial"/>
          <w:b/>
          <w:bCs/>
          <w:color w:val="000000" w:themeColor="text1"/>
          <w:szCs w:val="24"/>
          <w:lang w:val="it-IT"/>
        </w:rPr>
        <w:t>Già dall’inizio degli anni ’90, principi di sostenibilità vincolanti appartengono alla filosofia di Hettich, che li applica con coerenza a diversi livelli. In questo</w:t>
      </w:r>
      <w:r>
        <w:rPr>
          <w:rFonts w:cs="Arial"/>
          <w:b/>
          <w:bCs/>
          <w:color w:val="auto"/>
          <w:szCs w:val="24"/>
          <w:lang w:val="it-IT"/>
        </w:rPr>
        <w:t xml:space="preserve"> flyer riassuntivo, ora l’azienda presenta uno spaccato delle molteplici attività che vedono il Gruppo Hettich impegnato per un futuro sostenibile.</w:t>
      </w:r>
    </w:p>
    <w:p w14:paraId="3F86DC3B" w14:textId="77777777" w:rsidR="00B40961" w:rsidRDefault="00B40961" w:rsidP="002A16CE">
      <w:pPr>
        <w:spacing w:line="360" w:lineRule="auto"/>
        <w:rPr>
          <w:rFonts w:cs="Arial"/>
          <w:szCs w:val="24"/>
        </w:rPr>
      </w:pPr>
    </w:p>
    <w:p w14:paraId="0D954DF3" w14:textId="1A40CA90" w:rsidR="004E0434" w:rsidRDefault="004E0434" w:rsidP="004E0434">
      <w:pPr>
        <w:spacing w:line="360" w:lineRule="auto"/>
        <w:rPr>
          <w:rFonts w:cs="Arial"/>
          <w:szCs w:val="24"/>
        </w:rPr>
      </w:pPr>
      <w:r>
        <w:rPr>
          <w:szCs w:val="24"/>
          <w:lang w:val="it-IT"/>
        </w:rPr>
        <w:t>Le aziende del Gruppo Hettich si assumono la responsabilità per la conservazione delle basi naturali della vita e per la tutela della salute di colleghe e colleghi. Ciò si manifesta non solo attraverso l’impegno sociale su più fronti, ma anche con investimenti costanti in tecnologie rispettose dell’ambiente e delle risorse. Infatti, Hettich crede fermamente che agire a livello sociale e ambientale nel rispetto delle leggi non ostacoli, bensì promuova e garantisca il successo economico di un’azienda.</w:t>
      </w:r>
    </w:p>
    <w:p w14:paraId="03728832" w14:textId="77777777" w:rsidR="004B25E9" w:rsidRDefault="004B25E9" w:rsidP="004E0434">
      <w:pPr>
        <w:spacing w:line="360" w:lineRule="auto"/>
        <w:rPr>
          <w:rFonts w:cs="Arial"/>
          <w:szCs w:val="24"/>
        </w:rPr>
      </w:pPr>
    </w:p>
    <w:p w14:paraId="670CA85A" w14:textId="09975F86" w:rsidR="00B67F06" w:rsidRPr="00B67F06" w:rsidRDefault="00B67F06" w:rsidP="00685FA0">
      <w:pPr>
        <w:spacing w:line="360" w:lineRule="auto"/>
        <w:rPr>
          <w:rFonts w:cs="Arial"/>
          <w:b/>
          <w:szCs w:val="24"/>
        </w:rPr>
      </w:pPr>
      <w:r>
        <w:rPr>
          <w:rFonts w:cs="Arial"/>
          <w:b/>
          <w:bCs/>
          <w:szCs w:val="24"/>
          <w:lang w:val="it-IT"/>
        </w:rPr>
        <w:t>Ridurre le emissioni di CO</w:t>
      </w:r>
      <w:r>
        <w:rPr>
          <w:rFonts w:cs="Arial"/>
          <w:b/>
          <w:bCs/>
          <w:szCs w:val="24"/>
          <w:vertAlign w:val="subscript"/>
          <w:lang w:val="it-IT"/>
        </w:rPr>
        <w:t>2</w:t>
      </w:r>
    </w:p>
    <w:p w14:paraId="4C08DC55" w14:textId="6EF35F2E" w:rsidR="00BA7FAF" w:rsidRDefault="00C51BE2" w:rsidP="00685FA0">
      <w:pPr>
        <w:spacing w:line="360" w:lineRule="auto"/>
        <w:rPr>
          <w:rFonts w:cs="Arial"/>
          <w:szCs w:val="24"/>
        </w:rPr>
      </w:pPr>
      <w:r>
        <w:rPr>
          <w:rFonts w:cs="Arial"/>
          <w:szCs w:val="24"/>
          <w:lang w:val="it-IT"/>
        </w:rPr>
        <w:t>Hettich migliora costantemente le proprie prestazioni ambientali e, a tale proposito, partecipa al sistema di gestione ambientale più rigido al mondo, l’EMAS (Eco Management and Audit Scheme). Sei delle sedi europee Hettich hanno già la certificazione EMAS. Esse si sottopongono a verifiche annuali tramite periti ambientali abilitati, che, di volta in volta, richiedono le prove del costante miglioramento e della piena conformità.</w:t>
      </w:r>
    </w:p>
    <w:p w14:paraId="12AB3DE6" w14:textId="77777777" w:rsidR="00506D79" w:rsidRDefault="00506D79" w:rsidP="00685FA0">
      <w:pPr>
        <w:spacing w:line="360" w:lineRule="auto"/>
        <w:rPr>
          <w:rFonts w:cs="Arial"/>
          <w:szCs w:val="24"/>
        </w:rPr>
      </w:pPr>
    </w:p>
    <w:p w14:paraId="68DF2627" w14:textId="729C190B" w:rsidR="00735AF5" w:rsidRDefault="00506D79" w:rsidP="00685FA0">
      <w:pPr>
        <w:spacing w:line="360" w:lineRule="auto"/>
      </w:pPr>
      <w:r>
        <w:rPr>
          <w:szCs w:val="24"/>
          <w:lang w:val="it-IT"/>
        </w:rPr>
        <w:t xml:space="preserve">Energia elettrica da fonti rinnovabili o utilizzo del calore residuo: questi sono solo alcuni esempi in casa Hettich della gestione delle </w:t>
      </w:r>
      <w:r>
        <w:rPr>
          <w:szCs w:val="24"/>
          <w:lang w:val="it-IT"/>
        </w:rPr>
        <w:lastRenderedPageBreak/>
        <w:t>risorse e dell’energia volta a una continua riduzione delle emissioni di CO</w:t>
      </w:r>
      <w:r>
        <w:rPr>
          <w:szCs w:val="24"/>
          <w:vertAlign w:val="subscript"/>
          <w:lang w:val="it-IT"/>
        </w:rPr>
        <w:t>2</w:t>
      </w:r>
      <w:r>
        <w:rPr>
          <w:szCs w:val="24"/>
          <w:lang w:val="it-IT"/>
        </w:rPr>
        <w:t xml:space="preserve"> e a un aumento sistematico dell’efficienza energetica. Dopo l’avvio a livello regionale nel 2017, a partire dal 2021 tutti gli stabilimenti produttivi tedeschi ricavano il 100% di energia elettrica green da fonti rinnovabili. </w:t>
      </w:r>
      <w:r>
        <w:rPr>
          <w:lang w:val="it-IT"/>
        </w:rPr>
        <w:t>A tale proposito, Hettich punta anche sull’energia solare attraverso il costante potenziamento dei propri impianti fotovoltaici.</w:t>
      </w:r>
    </w:p>
    <w:p w14:paraId="44773F42" w14:textId="4A892FFA" w:rsidR="00F56F59" w:rsidRDefault="00F56F59" w:rsidP="00685FA0">
      <w:pPr>
        <w:spacing w:line="360" w:lineRule="auto"/>
        <w:rPr>
          <w:rFonts w:cs="Arial"/>
          <w:szCs w:val="24"/>
        </w:rPr>
      </w:pPr>
    </w:p>
    <w:p w14:paraId="14FD9D6B" w14:textId="1168828E" w:rsidR="00BA7FAF" w:rsidRDefault="00735AF5" w:rsidP="00685FA0">
      <w:pPr>
        <w:spacing w:line="360" w:lineRule="auto"/>
        <w:rPr>
          <w:rFonts w:cs="Arial"/>
          <w:szCs w:val="24"/>
        </w:rPr>
      </w:pPr>
      <w:r>
        <w:rPr>
          <w:szCs w:val="24"/>
          <w:lang w:val="it-IT"/>
        </w:rPr>
        <w:t>Il Gruppo Hettich vuole arrivare alla neutralità climatica delle sedi di tutto il mondo entro il 2030 (Scope 1 e 2). Le sedi Hettich della Vestfalia orientale hanno già aderito all’iniziativa per il clima su base volontaria promossa dalla Camera di commercio e industria della Vestfalia orientale-Lippe. Hettich può annunciare altri successi anche a livello internazionale: soltanto tra il 2016 e il 2021, l’azienda è stata in grado di ridurre del 60% le emissioni di CO</w:t>
      </w:r>
      <w:r>
        <w:rPr>
          <w:rFonts w:ascii="Cambria Math" w:hAnsi="Cambria Math"/>
          <w:szCs w:val="24"/>
          <w:lang w:val="it-IT"/>
        </w:rPr>
        <w:t>₂</w:t>
      </w:r>
      <w:r>
        <w:rPr>
          <w:szCs w:val="24"/>
          <w:lang w:val="it-IT"/>
        </w:rPr>
        <w:t xml:space="preserve"> specifiche nei propri stabilimenti produttivi di tutto il mondo, mentre le emissioni di CO</w:t>
      </w:r>
      <w:r>
        <w:rPr>
          <w:rFonts w:ascii="Cambria Math" w:hAnsi="Cambria Math"/>
          <w:szCs w:val="24"/>
          <w:lang w:val="it-IT"/>
        </w:rPr>
        <w:t>₂</w:t>
      </w:r>
      <w:r>
        <w:rPr>
          <w:szCs w:val="24"/>
          <w:lang w:val="it-IT"/>
        </w:rPr>
        <w:t xml:space="preserve"> assolute sono diminuite del 40%.</w:t>
      </w:r>
    </w:p>
    <w:p w14:paraId="1F27426B" w14:textId="77777777" w:rsidR="00D61F16" w:rsidRDefault="00D61F16" w:rsidP="00685FA0">
      <w:pPr>
        <w:spacing w:line="360" w:lineRule="auto"/>
        <w:rPr>
          <w:rFonts w:cs="Arial"/>
          <w:szCs w:val="24"/>
        </w:rPr>
      </w:pPr>
    </w:p>
    <w:p w14:paraId="58D9FF40" w14:textId="1EE19353" w:rsidR="00C731A2" w:rsidRDefault="007500BF" w:rsidP="00685FA0">
      <w:pPr>
        <w:spacing w:line="360" w:lineRule="auto"/>
        <w:rPr>
          <w:rFonts w:cs="Arial"/>
          <w:szCs w:val="24"/>
        </w:rPr>
      </w:pPr>
      <w:r>
        <w:rPr>
          <w:rFonts w:cs="Arial"/>
          <w:szCs w:val="24"/>
          <w:lang w:val="it-IT"/>
        </w:rPr>
        <w:t xml:space="preserve">Progetti di edifici sostenibili sono parte integrante della responsabilità ecologica, ed è per questo motivo che l’azienda persegue obiettivi ambiziosi sia nelle nuove costruzioni Hettich sia nelle sedi di Kirchlengern e Bünde: riconoscimenti per architetture costruite secondo criteri di efficienza energetica ed edifici sostenibili come il Green Building Award, il Best Practice Energieeffizienz, l’Holzbaupreis NRW o il premio per l’edilizia industriale e commerciale sostenibile testimoniano, già dal 2008, l’impegno coerente e rivolto al futuro di Hettich. Lo stabilimento produttivo C3 attualmente in costruzione a Kirchlengern avrà un fabbisogno annuo di energia primaria inferiore all’84% secondo i </w:t>
      </w:r>
      <w:r>
        <w:rPr>
          <w:rFonts w:cs="Arial"/>
          <w:szCs w:val="24"/>
          <w:lang w:val="it-IT"/>
        </w:rPr>
        <w:lastRenderedPageBreak/>
        <w:t>requisiti della legge tedesca sul risparmio energetico nell’edilizia (GEG 2020).</w:t>
      </w:r>
    </w:p>
    <w:p w14:paraId="37C02D12" w14:textId="77777777" w:rsidR="00A672FE" w:rsidRDefault="00A672FE" w:rsidP="00685FA0">
      <w:pPr>
        <w:spacing w:line="360" w:lineRule="auto"/>
        <w:rPr>
          <w:rFonts w:cs="Arial"/>
          <w:szCs w:val="24"/>
        </w:rPr>
      </w:pPr>
    </w:p>
    <w:p w14:paraId="02DD3F17" w14:textId="6408E2AB" w:rsidR="00685FA0" w:rsidRDefault="00A672FE" w:rsidP="00685FA0">
      <w:pPr>
        <w:spacing w:line="360" w:lineRule="auto"/>
        <w:rPr>
          <w:rFonts w:cs="Arial"/>
          <w:szCs w:val="24"/>
        </w:rPr>
      </w:pPr>
      <w:r>
        <w:rPr>
          <w:szCs w:val="24"/>
          <w:lang w:val="it-IT"/>
        </w:rPr>
        <w:t>È risaputo che la lunga durata dei prodotti grazie all’elevata qualità rappresenta a sua volta un fattore di sostenibilità. I prodotti Hettich dinamizzano i mobili in modo pratico e duraturo, garantendone così una lunga vita. Per un controllo e un’ottimizzazione continui entra in gioco il sistema di gestione qualità certificato a norma ISO 9001. Hettich ha anche implementato, da oltre 15 anni, un proprio quadro normativo dinamico. In questo modo il produttore identifica, valuta e regolamenta volontariamente componenti dei prodotti che si sospettano dannosi, o che sono effettivamente tali per l’ambiente, superando i requisiti di legge, come il regolamento europeo sulle sostanze chimiche REACH o la</w:t>
      </w:r>
      <w:r>
        <w:rPr>
          <w:color w:val="202124"/>
          <w:shd w:val="clear" w:color="auto" w:fill="FFFFFF"/>
          <w:lang w:val="it-IT"/>
        </w:rPr>
        <w:t xml:space="preserve"> direttiva europea </w:t>
      </w:r>
      <w:r>
        <w:rPr>
          <w:szCs w:val="24"/>
          <w:lang w:val="it-IT"/>
        </w:rPr>
        <w:t xml:space="preserve">RoHS </w:t>
      </w:r>
      <w:r>
        <w:rPr>
          <w:color w:val="202124"/>
          <w:shd w:val="clear" w:color="auto" w:fill="FFFFFF"/>
          <w:lang w:val="it-IT"/>
        </w:rPr>
        <w:t>sulla restrizione delle sostanze pericolose nelle apparecchiature elettriche ed elettroniche.</w:t>
      </w:r>
      <w:r>
        <w:rPr>
          <w:szCs w:val="24"/>
          <w:lang w:val="it-IT"/>
        </w:rPr>
        <w:t xml:space="preserve"> </w:t>
      </w:r>
      <w:r>
        <w:rPr>
          <w:lang w:val="it-IT"/>
        </w:rPr>
        <w:t>Allo stesso modo si continua a lavorare al</w:t>
      </w:r>
      <w:r>
        <w:rPr>
          <w:szCs w:val="24"/>
          <w:lang w:val="it-IT"/>
        </w:rPr>
        <w:t xml:space="preserve"> costante miglioramento della riciclabilità dei prodotti Hettich.</w:t>
      </w:r>
    </w:p>
    <w:p w14:paraId="624821A9" w14:textId="77777777" w:rsidR="001842AA" w:rsidRDefault="001842AA" w:rsidP="00685FA0">
      <w:pPr>
        <w:spacing w:line="360" w:lineRule="auto"/>
        <w:rPr>
          <w:rFonts w:cs="Arial"/>
          <w:szCs w:val="24"/>
        </w:rPr>
      </w:pPr>
    </w:p>
    <w:p w14:paraId="13E15758" w14:textId="19A63373" w:rsidR="00506D79" w:rsidRPr="00061AF0" w:rsidRDefault="00061AF0" w:rsidP="00685FA0">
      <w:pPr>
        <w:spacing w:line="360" w:lineRule="auto"/>
        <w:rPr>
          <w:rFonts w:cs="Arial"/>
          <w:b/>
          <w:szCs w:val="24"/>
        </w:rPr>
      </w:pPr>
      <w:r>
        <w:rPr>
          <w:rFonts w:cs="Arial"/>
          <w:b/>
          <w:bCs/>
          <w:szCs w:val="24"/>
          <w:lang w:val="it-IT"/>
        </w:rPr>
        <w:t>Obiettivi ambiziosi per il futuro</w:t>
      </w:r>
    </w:p>
    <w:p w14:paraId="724C167D" w14:textId="26089D7E" w:rsidR="00850169" w:rsidRDefault="00FF6C5F" w:rsidP="00685FA0">
      <w:pPr>
        <w:spacing w:line="360" w:lineRule="auto"/>
        <w:rPr>
          <w:rFonts w:cs="Arial"/>
          <w:szCs w:val="24"/>
        </w:rPr>
      </w:pPr>
      <w:r>
        <w:rPr>
          <w:szCs w:val="24"/>
          <w:lang w:val="it-IT"/>
        </w:rPr>
        <w:t>Hettich ha già raggiunto molti traguardi, ma tanti altri sono in programma. I grandi obiettivi sono: evitare le emissioni di CO</w:t>
      </w:r>
      <w:r>
        <w:rPr>
          <w:rFonts w:ascii="Cambria Math" w:hAnsi="Cambria Math"/>
          <w:szCs w:val="24"/>
          <w:lang w:val="it-IT"/>
        </w:rPr>
        <w:t>₂</w:t>
      </w:r>
      <w:r>
        <w:rPr>
          <w:szCs w:val="24"/>
          <w:lang w:val="it-IT"/>
        </w:rPr>
        <w:t>, ridurre costantemente le emissioni restanti, risparmiare risorse e accrescere l’efficienza energetica, ottimizzare ulteriormente la riciclabilità dei prodotti Hettich e promuovere la biodiversità nelle sedi dell’azienda. E per Hettich ciò significa attività di ampio respiro per la riduzione delle emissioni nell’intera supply chain, produzione e approvvigionamento di energia elettrica da fonti rinnovabili, workshop di sensibilizzazione sul cambiamento climatico, incentivi per l’utilizzo di mezzi di trasporto eco-</w:t>
      </w:r>
      <w:r>
        <w:rPr>
          <w:szCs w:val="24"/>
          <w:lang w:val="it-IT"/>
        </w:rPr>
        <w:lastRenderedPageBreak/>
        <w:t>compatibili, miglioramento della riciclabilità dei prodotti Hettich o ricerca di materiali sostenibili alternativi in collaborazione con i fornitori. Maggiori informazioni sono disponibili nel nuovo flyer sulla sostenibilità di Hettich:</w:t>
      </w:r>
    </w:p>
    <w:p w14:paraId="6FF8DEC6" w14:textId="6601103F" w:rsidR="00757B8C" w:rsidRDefault="00A04B71" w:rsidP="00685FA0">
      <w:pPr>
        <w:spacing w:line="360" w:lineRule="auto"/>
        <w:rPr>
          <w:rFonts w:cs="Arial"/>
          <w:szCs w:val="24"/>
        </w:rPr>
      </w:pPr>
      <w:hyperlink r:id="rId8" w:history="1">
        <w:r w:rsidRPr="009A03B1">
          <w:rPr>
            <w:rFonts w:cs="Arial"/>
            <w:color w:val="0000FF"/>
            <w:szCs w:val="24"/>
          </w:rPr>
          <w:t>https://www.hettich.com/sho</w:t>
        </w:r>
        <w:bookmarkStart w:id="0" w:name="_GoBack"/>
        <w:bookmarkEnd w:id="0"/>
        <w:r w:rsidRPr="009A03B1">
          <w:rPr>
            <w:rFonts w:cs="Arial"/>
            <w:color w:val="0000FF"/>
            <w:szCs w:val="24"/>
          </w:rPr>
          <w:t>rt/58syfil</w:t>
        </w:r>
      </w:hyperlink>
    </w:p>
    <w:p w14:paraId="51D93998" w14:textId="77777777" w:rsidR="00A04B71" w:rsidRPr="00685FA0" w:rsidRDefault="00A04B71" w:rsidP="00685FA0">
      <w:pPr>
        <w:spacing w:line="360" w:lineRule="auto"/>
        <w:rPr>
          <w:rFonts w:cs="Arial"/>
          <w:szCs w:val="24"/>
        </w:rPr>
      </w:pPr>
    </w:p>
    <w:p w14:paraId="2BCB44D1" w14:textId="77777777" w:rsidR="00455E7A" w:rsidRPr="00685FA0" w:rsidRDefault="00455E7A" w:rsidP="00685FA0">
      <w:pPr>
        <w:spacing w:line="360" w:lineRule="auto"/>
        <w:rPr>
          <w:rFonts w:cs="Arial"/>
          <w:szCs w:val="24"/>
        </w:rPr>
      </w:pPr>
      <w:r>
        <w:rPr>
          <w:rFonts w:cs="Arial"/>
          <w:szCs w:val="24"/>
          <w:lang w:val="it-IT"/>
        </w:rPr>
        <w:t xml:space="preserve">L’immagine seguente è disponibile per il download nella sezione Stampa su </w:t>
      </w:r>
      <w:r>
        <w:rPr>
          <w:rFonts w:cs="Arial"/>
          <w:b/>
          <w:bCs/>
          <w:szCs w:val="24"/>
          <w:lang w:val="it-IT"/>
        </w:rPr>
        <w:t>www.hettich.com</w:t>
      </w:r>
      <w:r>
        <w:rPr>
          <w:rFonts w:cs="Arial"/>
          <w:szCs w:val="24"/>
          <w:lang w:val="it-IT"/>
        </w:rPr>
        <w:t>:</w:t>
      </w:r>
    </w:p>
    <w:p w14:paraId="301BD161" w14:textId="49B2093F" w:rsidR="00455E7A" w:rsidRPr="00685FA0" w:rsidRDefault="00455E7A" w:rsidP="00685FA0">
      <w:pPr>
        <w:spacing w:line="360" w:lineRule="auto"/>
        <w:rPr>
          <w:rFonts w:cs="Arial"/>
          <w:b/>
          <w:color w:val="auto"/>
          <w:szCs w:val="24"/>
        </w:rPr>
      </w:pPr>
      <w:r>
        <w:rPr>
          <w:rFonts w:cs="Arial"/>
          <w:b/>
          <w:bCs/>
          <w:color w:val="auto"/>
          <w:szCs w:val="24"/>
          <w:lang w:val="it-IT"/>
        </w:rPr>
        <w:t>Immagine</w:t>
      </w:r>
      <w:r>
        <w:rPr>
          <w:rFonts w:cs="Arial"/>
          <w:color w:val="auto"/>
          <w:szCs w:val="24"/>
          <w:lang w:val="it-IT"/>
        </w:rPr>
        <w:br/>
      </w:r>
      <w:r>
        <w:rPr>
          <w:rFonts w:cs="Arial"/>
          <w:b/>
          <w:bCs/>
          <w:color w:val="auto"/>
          <w:szCs w:val="24"/>
          <w:lang w:val="it-IT"/>
        </w:rPr>
        <w:t>Didascalia</w:t>
      </w:r>
    </w:p>
    <w:p w14:paraId="747060C3" w14:textId="4196B671" w:rsidR="00B22580" w:rsidRPr="00D7681E" w:rsidRDefault="00906AC5" w:rsidP="00F70F0B">
      <w:pPr>
        <w:autoSpaceDE w:val="0"/>
        <w:autoSpaceDN w:val="0"/>
        <w:adjustRightInd w:val="0"/>
        <w:rPr>
          <w:rFonts w:cs="Arial"/>
          <w:color w:val="auto"/>
          <w:sz w:val="22"/>
          <w:szCs w:val="22"/>
        </w:rPr>
      </w:pPr>
      <w:r>
        <w:rPr>
          <w:rFonts w:cs="Arial"/>
          <w:noProof/>
          <w:color w:val="auto"/>
          <w:szCs w:val="24"/>
        </w:rPr>
        <w:drawing>
          <wp:inline distT="0" distB="0" distL="0" distR="0" wp14:anchorId="687E585E" wp14:editId="6CE214C6">
            <wp:extent cx="1863812" cy="1345721"/>
            <wp:effectExtent l="0" t="0" r="3175"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2022_a_IT.jpg"/>
                    <pic:cNvPicPr/>
                  </pic:nvPicPr>
                  <pic:blipFill>
                    <a:blip r:embed="rId9" cstate="email">
                      <a:extLst>
                        <a:ext uri="{28A0092B-C50C-407E-A947-70E740481C1C}">
                          <a14:useLocalDpi xmlns:a14="http://schemas.microsoft.com/office/drawing/2010/main"/>
                        </a:ext>
                      </a:extLst>
                    </a:blip>
                    <a:stretch>
                      <a:fillRect/>
                    </a:stretch>
                  </pic:blipFill>
                  <pic:spPr>
                    <a:xfrm>
                      <a:off x="0" y="0"/>
                      <a:ext cx="1873713" cy="1352870"/>
                    </a:xfrm>
                    <a:prstGeom prst="rect">
                      <a:avLst/>
                    </a:prstGeom>
                  </pic:spPr>
                </pic:pic>
              </a:graphicData>
            </a:graphic>
          </wp:inline>
        </w:drawing>
      </w:r>
      <w:r w:rsidR="00DF1133">
        <w:rPr>
          <w:rFonts w:cs="Arial"/>
          <w:color w:val="auto"/>
          <w:szCs w:val="24"/>
          <w:highlight w:val="yellow"/>
          <w:lang w:val="it-IT"/>
        </w:rPr>
        <w:br/>
      </w:r>
      <w:r w:rsidR="0022151B" w:rsidRPr="0022151B">
        <w:rPr>
          <w:rFonts w:cs="Arial"/>
          <w:b/>
          <w:bCs/>
          <w:color w:val="auto"/>
          <w:szCs w:val="24"/>
          <w:lang w:val="it-IT"/>
        </w:rPr>
        <w:t>052023</w:t>
      </w:r>
      <w:r w:rsidR="00DF1133">
        <w:rPr>
          <w:rFonts w:cs="Arial"/>
          <w:b/>
          <w:bCs/>
          <w:color w:val="auto"/>
          <w:szCs w:val="24"/>
          <w:lang w:val="it-IT"/>
        </w:rPr>
        <w:t>_a</w:t>
      </w:r>
      <w:r w:rsidR="00DF1133">
        <w:rPr>
          <w:rFonts w:cs="Arial"/>
          <w:color w:val="auto"/>
          <w:szCs w:val="24"/>
          <w:lang w:val="it-IT"/>
        </w:rPr>
        <w:br/>
      </w:r>
      <w:r w:rsidR="00DF1133">
        <w:rPr>
          <w:rFonts w:cs="Arial"/>
          <w:sz w:val="22"/>
          <w:szCs w:val="22"/>
          <w:lang w:val="it-IT"/>
        </w:rPr>
        <w:t xml:space="preserve">Gestire con una maggiore efficienza energetica, risparmiare risorse, investire in tecnologie sostenibili. Il nuovo flyer “Agire oggi pensando al domani” illustra come questi obiettivi di sostenibilità vengono concretizzati in casa Hettich. Foto: Hettich  </w:t>
      </w:r>
    </w:p>
    <w:p w14:paraId="46CCE99C" w14:textId="77777777" w:rsidR="007C7300" w:rsidRDefault="007C7300" w:rsidP="00F70F0B">
      <w:pPr>
        <w:autoSpaceDE w:val="0"/>
        <w:autoSpaceDN w:val="0"/>
        <w:adjustRightInd w:val="0"/>
        <w:rPr>
          <w:rFonts w:cs="Arial"/>
          <w:b/>
          <w:color w:val="auto"/>
          <w:szCs w:val="24"/>
        </w:rPr>
      </w:pPr>
    </w:p>
    <w:p w14:paraId="2F46FB7C" w14:textId="77777777" w:rsidR="003C0547" w:rsidRDefault="003C0547" w:rsidP="00685FA0">
      <w:pPr>
        <w:autoSpaceDE w:val="0"/>
        <w:autoSpaceDN w:val="0"/>
        <w:adjustRightInd w:val="0"/>
        <w:spacing w:line="360" w:lineRule="auto"/>
        <w:rPr>
          <w:rFonts w:cs="Arial"/>
          <w:b/>
          <w:color w:val="auto"/>
          <w:szCs w:val="24"/>
        </w:rPr>
      </w:pPr>
    </w:p>
    <w:p w14:paraId="500946C8" w14:textId="77777777" w:rsidR="00B41156" w:rsidRPr="00B529B8" w:rsidRDefault="00B41156" w:rsidP="00846ED2">
      <w:pPr>
        <w:widowControl w:val="0"/>
        <w:suppressAutoHyphens/>
        <w:rPr>
          <w:rFonts w:cs="Arial"/>
          <w:sz w:val="18"/>
          <w:szCs w:val="18"/>
        </w:rPr>
      </w:pPr>
    </w:p>
    <w:p w14:paraId="2265EF15" w14:textId="77777777" w:rsidR="005358B0" w:rsidRPr="00B529B8" w:rsidRDefault="005358B0" w:rsidP="00846ED2">
      <w:pPr>
        <w:widowControl w:val="0"/>
        <w:suppressAutoHyphens/>
        <w:ind w:right="-1"/>
        <w:rPr>
          <w:rFonts w:cs="Arial"/>
          <w:sz w:val="18"/>
          <w:szCs w:val="18"/>
          <w:u w:val="single"/>
        </w:rPr>
      </w:pPr>
      <w:r>
        <w:rPr>
          <w:rFonts w:cs="Arial"/>
          <w:sz w:val="18"/>
          <w:szCs w:val="18"/>
          <w:u w:val="single"/>
          <w:lang w:val="it-IT"/>
        </w:rPr>
        <w:t>Chi siamo</w:t>
      </w:r>
    </w:p>
    <w:p w14:paraId="54001657" w14:textId="4D51E93F" w:rsidR="005358B0" w:rsidRPr="00B529B8" w:rsidRDefault="005358B0" w:rsidP="00846ED2">
      <w:pPr>
        <w:suppressAutoHyphens/>
        <w:ind w:right="-1"/>
        <w:rPr>
          <w:rFonts w:cs="Arial"/>
          <w:sz w:val="18"/>
          <w:szCs w:val="18"/>
        </w:rPr>
      </w:pPr>
      <w:r>
        <w:rPr>
          <w:rFonts w:cs="Arial"/>
          <w:color w:val="212100"/>
          <w:sz w:val="18"/>
          <w:szCs w:val="18"/>
          <w:lang w:val="it-IT"/>
        </w:rPr>
        <w:t xml:space="preserve">Fondata nel 1888, oggi Hettich è una delle aziende produttrici di ferramenta per mobili più grandi e di maggior successo a livello mondiale. </w:t>
      </w:r>
      <w:r w:rsidR="00635760">
        <w:rPr>
          <w:rFonts w:cs="Arial"/>
          <w:color w:val="212100"/>
          <w:sz w:val="18"/>
          <w:szCs w:val="18"/>
          <w:lang w:val="it-IT"/>
        </w:rPr>
        <w:t>8</w:t>
      </w:r>
      <w:r>
        <w:rPr>
          <w:rFonts w:cs="Arial"/>
          <w:color w:val="212100"/>
          <w:sz w:val="18"/>
          <w:szCs w:val="18"/>
          <w:lang w:val="it-IT"/>
        </w:rPr>
        <w:t>.400 collaboratrici e collaboratori in quasi 80 Paesi lavorano insieme con l’obiettivo di sviluppare una tecnica per mobili sempre più intelligente; In questo modo Hettich entusiasma persone in tutto il mondo ed è un partner prezioso per l’industria dell’arredamento, il commercio e l’artigianato.</w:t>
      </w:r>
      <w:r>
        <w:rPr>
          <w:rFonts w:cs="Arial"/>
          <w:sz w:val="18"/>
          <w:szCs w:val="18"/>
          <w:lang w:val="it-IT"/>
        </w:rPr>
        <w:t xml:space="preserve"> </w:t>
      </w:r>
      <w:r>
        <w:rPr>
          <w:rFonts w:cs="Arial"/>
          <w:color w:val="212100"/>
          <w:sz w:val="18"/>
          <w:szCs w:val="18"/>
          <w:lang w:val="it-IT"/>
        </w:rPr>
        <w:t xml:space="preserve">Il marchio Hettich si distingue per la coerenza dei suoi valori cardine: qualità, innovazione, affidabilità e vicinanza ai clienti. Nonostante le dimensioni e la caratura internazionale, Hettich è rimasta un’impresa di famiglia. Il suo futuro non dipende dagli investitori ed è costruito con attenzione alla libertà, alla dimensione umana e alla sostenibilità. </w:t>
      </w:r>
      <w:hyperlink r:id="rId10" w:history="1">
        <w:r>
          <w:rPr>
            <w:rStyle w:val="Hyperlink"/>
            <w:rFonts w:cs="Arial"/>
            <w:sz w:val="18"/>
            <w:szCs w:val="18"/>
            <w:u w:val="none"/>
            <w:lang w:val="it-IT"/>
          </w:rPr>
          <w:t>www.hettich.com</w:t>
        </w:r>
      </w:hyperlink>
    </w:p>
    <w:p w14:paraId="235CA8D5" w14:textId="77777777" w:rsidR="00945266" w:rsidRPr="00685FA0" w:rsidRDefault="00945266" w:rsidP="00685FA0">
      <w:pPr>
        <w:shd w:val="clear" w:color="auto" w:fill="FFFFFF"/>
        <w:spacing w:line="360" w:lineRule="auto"/>
        <w:rPr>
          <w:rFonts w:cs="Arial"/>
          <w:color w:val="0070C0"/>
          <w:szCs w:val="24"/>
        </w:rPr>
      </w:pPr>
    </w:p>
    <w:p w14:paraId="34C5BAB6" w14:textId="77777777" w:rsidR="00945266" w:rsidRPr="00685FA0" w:rsidRDefault="00945266" w:rsidP="00685FA0">
      <w:pPr>
        <w:autoSpaceDE w:val="0"/>
        <w:autoSpaceDN w:val="0"/>
        <w:adjustRightInd w:val="0"/>
        <w:spacing w:line="360" w:lineRule="auto"/>
        <w:rPr>
          <w:rFonts w:cs="Arial"/>
          <w:b/>
          <w:color w:val="0070C0"/>
          <w:szCs w:val="24"/>
        </w:rPr>
      </w:pPr>
    </w:p>
    <w:p w14:paraId="7D836E96" w14:textId="1618D521" w:rsidR="00380740" w:rsidRPr="00685FA0" w:rsidRDefault="00380740" w:rsidP="00685FA0">
      <w:pPr>
        <w:spacing w:line="360" w:lineRule="auto"/>
        <w:rPr>
          <w:rFonts w:cs="Arial"/>
          <w:color w:val="0070C0"/>
          <w:szCs w:val="24"/>
        </w:rPr>
      </w:pPr>
    </w:p>
    <w:p w14:paraId="176BB188" w14:textId="77777777" w:rsidR="00ED1203" w:rsidRPr="00685FA0" w:rsidRDefault="00ED1203" w:rsidP="00685FA0">
      <w:pPr>
        <w:suppressAutoHyphens/>
        <w:spacing w:line="360" w:lineRule="auto"/>
        <w:ind w:right="-1"/>
        <w:rPr>
          <w:rFonts w:cs="Arial"/>
          <w:color w:val="212100"/>
          <w:szCs w:val="24"/>
        </w:rPr>
      </w:pPr>
    </w:p>
    <w:sectPr w:rsidR="00ED1203" w:rsidRPr="00685FA0" w:rsidSect="006F326A">
      <w:headerReference w:type="default" r:id="rId11"/>
      <w:footerReference w:type="default" r:id="rId12"/>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1C1A" w14:textId="77777777" w:rsidR="004707BD" w:rsidRDefault="004707BD">
      <w:r>
        <w:separator/>
      </w:r>
    </w:p>
  </w:endnote>
  <w:endnote w:type="continuationSeparator" w:id="0">
    <w:p w14:paraId="1BE2A199" w14:textId="77777777" w:rsidR="004707BD" w:rsidRDefault="004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swiss"/>
    <w:notTrueType/>
    <w:pitch w:val="variable"/>
    <w:sig w:usb0="00000001" w:usb1="00000001"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DE0D29" w:rsidRDefault="00DE0D2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lang w:val="it-IT"/>
                            </w:rPr>
                            <w:t xml:space="preserve">Pagina </w:t>
                          </w:r>
                          <w:sdt>
                            <w:sdtPr>
                              <w:rPr>
                                <w:rFonts w:eastAsiaTheme="majorEastAsia" w:cs="Arial"/>
                                <w:sz w:val="22"/>
                                <w:szCs w:val="22"/>
                              </w:rPr>
                              <w:id w:val="-1037275350"/>
                              <w:docPartObj>
                                <w:docPartGallery w:val="Page Numbers (Margins)"/>
                                <w:docPartUnique/>
                              </w:docPartObj>
                            </w:sdtPr>
                            <w:sdtEndPr/>
                            <w:sdtContent>
                              <w:r>
                                <w:rPr>
                                  <w:rFonts w:eastAsiaTheme="majorEastAsia" w:cs="Arial"/>
                                  <w:sz w:val="22"/>
                                  <w:szCs w:val="22"/>
                                  <w:lang w:val="it-IT"/>
                                </w:rPr>
                                <w:fldChar w:fldCharType="begin"/>
                              </w:r>
                              <w:r>
                                <w:rPr>
                                  <w:rFonts w:eastAsiaTheme="majorEastAsia" w:cs="Arial"/>
                                  <w:sz w:val="22"/>
                                  <w:szCs w:val="22"/>
                                  <w:lang w:val="it-IT"/>
                                </w:rPr>
                                <w:instrText>PAGE  \* MERGEFORMAT</w:instrText>
                              </w:r>
                              <w:r>
                                <w:rPr>
                                  <w:rFonts w:eastAsiaTheme="majorEastAsia" w:cs="Arial"/>
                                  <w:sz w:val="22"/>
                                  <w:szCs w:val="22"/>
                                  <w:lang w:val="it-IT"/>
                                </w:rPr>
                                <w:fldChar w:fldCharType="separate"/>
                              </w:r>
                              <w:r w:rsidR="00A04B71">
                                <w:rPr>
                                  <w:rFonts w:eastAsiaTheme="majorEastAsia" w:cs="Arial"/>
                                  <w:noProof/>
                                  <w:sz w:val="22"/>
                                  <w:szCs w:val="22"/>
                                  <w:lang w:val="it-IT"/>
                                </w:rPr>
                                <w:t>3</w:t>
                              </w:r>
                              <w:r>
                                <w:rPr>
                                  <w:rFonts w:eastAsiaTheme="majorEastAsia" w:cs="Arial"/>
                                  <w:sz w:val="22"/>
                                  <w:szCs w:val="22"/>
                                  <w:lang w:val="it-IT"/>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lang w:val="it-IT"/>
                      </w:rPr>
                      <w:t xml:space="preserve">Pagina </w:t>
                    </w:r>
                    <w:sdt>
                      <w:sdtPr>
                        <w:rPr>
                          <w:rFonts w:eastAsiaTheme="majorEastAsia" w:cs="Arial"/>
                          <w:sz w:val="22"/>
                          <w:szCs w:val="22"/>
                        </w:rPr>
                        <w:id w:val="-1037275350"/>
                        <w:docPartObj>
                          <w:docPartGallery w:val="Page Numbers (Margins)"/>
                          <w:docPartUnique/>
                        </w:docPartObj>
                      </w:sdtPr>
                      <w:sdtEndPr/>
                      <w:sdtContent>
                        <w:r>
                          <w:rPr>
                            <w:rFonts w:eastAsiaTheme="majorEastAsia" w:cs="Arial"/>
                            <w:sz w:val="22"/>
                            <w:szCs w:val="22"/>
                            <w:lang w:val="it-IT"/>
                          </w:rPr>
                          <w:fldChar w:fldCharType="begin"/>
                        </w:r>
                        <w:r>
                          <w:rPr>
                            <w:rFonts w:eastAsiaTheme="majorEastAsia" w:cs="Arial"/>
                            <w:sz w:val="22"/>
                            <w:szCs w:val="22"/>
                            <w:lang w:val="it-IT"/>
                          </w:rPr>
                          <w:instrText>PAGE  \* MERGEFORMAT</w:instrText>
                        </w:r>
                        <w:r>
                          <w:rPr>
                            <w:rFonts w:eastAsiaTheme="majorEastAsia" w:cs="Arial"/>
                            <w:sz w:val="22"/>
                            <w:szCs w:val="22"/>
                            <w:lang w:val="it-IT"/>
                          </w:rPr>
                          <w:fldChar w:fldCharType="separate"/>
                        </w:r>
                        <w:r w:rsidR="00A04B71">
                          <w:rPr>
                            <w:rFonts w:eastAsiaTheme="majorEastAsia" w:cs="Arial"/>
                            <w:noProof/>
                            <w:sz w:val="22"/>
                            <w:szCs w:val="22"/>
                            <w:lang w:val="it-IT"/>
                          </w:rPr>
                          <w:t>3</w:t>
                        </w:r>
                        <w:r>
                          <w:rPr>
                            <w:rFonts w:eastAsiaTheme="majorEastAsia" w:cs="Arial"/>
                            <w:sz w:val="22"/>
                            <w:szCs w:val="22"/>
                            <w:lang w:val="it-IT"/>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rPr>
                          </w:pPr>
                          <w:r>
                            <w:rPr>
                              <w:rFonts w:cs="Arial"/>
                              <w:sz w:val="16"/>
                              <w:szCs w:val="16"/>
                              <w:lang w:val="it-IT"/>
                            </w:rPr>
                            <w:t>Contatto per la stampa:</w:t>
                          </w:r>
                        </w:p>
                        <w:p w14:paraId="27CFF112" w14:textId="492EBB31" w:rsidR="00DE0D29" w:rsidRPr="003153CC" w:rsidRDefault="00DE0D29" w:rsidP="003153CC">
                          <w:pPr>
                            <w:rPr>
                              <w:rFonts w:cs="Arial"/>
                              <w:sz w:val="16"/>
                              <w:szCs w:val="16"/>
                            </w:rPr>
                          </w:pPr>
                          <w:r>
                            <w:rPr>
                              <w:rFonts w:cs="Arial"/>
                              <w:sz w:val="16"/>
                              <w:szCs w:val="16"/>
                              <w:lang w:val="it-IT"/>
                            </w:rPr>
                            <w:t>Hettich Marketing- und Vertriebs GmbH &amp; Co. KG</w:t>
                          </w:r>
                        </w:p>
                        <w:p w14:paraId="6F601A80" w14:textId="1B46B679" w:rsidR="00DE0D29" w:rsidRPr="003153CC" w:rsidRDefault="00DE0D29" w:rsidP="003153CC">
                          <w:pPr>
                            <w:rPr>
                              <w:rFonts w:cs="Arial"/>
                              <w:sz w:val="16"/>
                              <w:szCs w:val="16"/>
                            </w:rPr>
                          </w:pPr>
                          <w:r>
                            <w:rPr>
                              <w:rFonts w:cs="Arial"/>
                              <w:sz w:val="16"/>
                              <w:szCs w:val="16"/>
                              <w:lang w:val="it-IT"/>
                            </w:rPr>
                            <w:t>Anke Wöhler</w:t>
                          </w:r>
                        </w:p>
                        <w:p w14:paraId="54E58DF8" w14:textId="77777777" w:rsidR="00DE0D29" w:rsidRPr="003153CC" w:rsidRDefault="00DE0D29" w:rsidP="003153CC">
                          <w:pPr>
                            <w:rPr>
                              <w:rFonts w:cs="Arial"/>
                              <w:sz w:val="16"/>
                              <w:szCs w:val="16"/>
                            </w:rPr>
                          </w:pPr>
                          <w:r>
                            <w:rPr>
                              <w:rFonts w:cs="Arial"/>
                              <w:sz w:val="16"/>
                              <w:szCs w:val="16"/>
                              <w:lang w:val="it-IT"/>
                            </w:rPr>
                            <w:t>Gerhard-Lüking-Straße 10</w:t>
                          </w:r>
                        </w:p>
                        <w:p w14:paraId="05844B79" w14:textId="77777777" w:rsidR="00DE0D29" w:rsidRDefault="00DE0D29" w:rsidP="003153CC">
                          <w:pPr>
                            <w:rPr>
                              <w:rFonts w:cs="Arial"/>
                              <w:sz w:val="16"/>
                              <w:szCs w:val="16"/>
                            </w:rPr>
                          </w:pPr>
                          <w:r>
                            <w:rPr>
                              <w:rFonts w:cs="Arial"/>
                              <w:sz w:val="16"/>
                              <w:szCs w:val="16"/>
                              <w:lang w:val="it-IT"/>
                            </w:rPr>
                            <w:t>32602 Vlotho</w:t>
                          </w:r>
                        </w:p>
                        <w:p w14:paraId="22FAC172" w14:textId="79931087" w:rsidR="00DE0D29" w:rsidRPr="003153CC" w:rsidRDefault="00DE0D29" w:rsidP="003153CC">
                          <w:pPr>
                            <w:rPr>
                              <w:rFonts w:cs="Arial"/>
                              <w:sz w:val="16"/>
                              <w:szCs w:val="16"/>
                            </w:rPr>
                          </w:pPr>
                          <w:r>
                            <w:rPr>
                              <w:rFonts w:cs="Arial"/>
                              <w:sz w:val="16"/>
                              <w:szCs w:val="16"/>
                              <w:lang w:val="it-IT"/>
                            </w:rPr>
                            <w:t>Germania</w:t>
                          </w:r>
                        </w:p>
                        <w:p w14:paraId="3F501568" w14:textId="5A8ED282" w:rsidR="00DE0D29" w:rsidRPr="003153CC" w:rsidRDefault="00DE0D29" w:rsidP="003153CC">
                          <w:pPr>
                            <w:rPr>
                              <w:rFonts w:cs="Arial"/>
                              <w:sz w:val="16"/>
                              <w:szCs w:val="16"/>
                            </w:rPr>
                          </w:pPr>
                          <w:r>
                            <w:rPr>
                              <w:rFonts w:cs="Arial"/>
                              <w:sz w:val="16"/>
                              <w:szCs w:val="16"/>
                              <w:lang w:val="it-IT"/>
                            </w:rPr>
                            <w:t>Tel.: +49 5733 798-879</w:t>
                          </w:r>
                        </w:p>
                        <w:p w14:paraId="7E521650" w14:textId="34AE420A" w:rsidR="00DE0D29" w:rsidRPr="003153CC" w:rsidRDefault="00DE0D29" w:rsidP="003153CC">
                          <w:pPr>
                            <w:rPr>
                              <w:rFonts w:cs="Arial"/>
                              <w:sz w:val="16"/>
                              <w:szCs w:val="16"/>
                            </w:rPr>
                          </w:pPr>
                          <w:r>
                            <w:rPr>
                              <w:rFonts w:cs="Arial"/>
                              <w:sz w:val="16"/>
                              <w:szCs w:val="16"/>
                              <w:lang w:val="it-IT"/>
                            </w:rPr>
                            <w:t>anke.woehler@hettich.com</w:t>
                          </w:r>
                        </w:p>
                        <w:p w14:paraId="2E2EEB9B" w14:textId="77777777" w:rsidR="00DE0D29" w:rsidRPr="003153CC" w:rsidRDefault="00DE0D29" w:rsidP="003153CC">
                          <w:pPr>
                            <w:rPr>
                              <w:rFonts w:cs="Arial"/>
                              <w:sz w:val="16"/>
                              <w:szCs w:val="16"/>
                            </w:rPr>
                          </w:pPr>
                        </w:p>
                        <w:p w14:paraId="59116C8D" w14:textId="5C682D5D" w:rsidR="00DE0D29" w:rsidRDefault="00DE0D29" w:rsidP="003153CC">
                          <w:pPr>
                            <w:rPr>
                              <w:rFonts w:cs="Arial"/>
                              <w:sz w:val="16"/>
                              <w:szCs w:val="16"/>
                            </w:rPr>
                          </w:pPr>
                          <w:r>
                            <w:rPr>
                              <w:rFonts w:cs="Arial"/>
                              <w:sz w:val="16"/>
                              <w:szCs w:val="16"/>
                              <w:lang w:val="it-IT"/>
                            </w:rPr>
                            <w:t>Richiedere copia documento.</w:t>
                          </w:r>
                        </w:p>
                        <w:p w14:paraId="093F3EE9" w14:textId="77777777" w:rsidR="00DE0D29" w:rsidRDefault="00DE0D29" w:rsidP="003153CC">
                          <w:pPr>
                            <w:rPr>
                              <w:rFonts w:cs="Arial"/>
                              <w:sz w:val="16"/>
                              <w:szCs w:val="16"/>
                            </w:rPr>
                          </w:pPr>
                        </w:p>
                        <w:p w14:paraId="784B71DF" w14:textId="41CE4EF7" w:rsidR="00DE0D29" w:rsidRPr="00650D5C" w:rsidRDefault="00DE0D29" w:rsidP="00650D5C">
                          <w:pPr>
                            <w:rPr>
                              <w:szCs w:val="24"/>
                            </w:rPr>
                          </w:pPr>
                          <w:r>
                            <w:rPr>
                              <w:szCs w:val="24"/>
                              <w:lang w:val="it-IT"/>
                            </w:rPr>
                            <w:t>PR_</w:t>
                          </w:r>
                          <w:r w:rsidR="007D6A86">
                            <w:rPr>
                              <w:szCs w:val="24"/>
                              <w:lang w:val="it-IT"/>
                            </w:rPr>
                            <w:t>05</w:t>
                          </w:r>
                          <w:r>
                            <w:rPr>
                              <w:szCs w:val="24"/>
                              <w:lang w:val="it-IT"/>
                            </w:rPr>
                            <w:t>202</w:t>
                          </w:r>
                          <w:r w:rsidR="007D6A86">
                            <w:rPr>
                              <w:szCs w:val="24"/>
                              <w:lang w:val="it-IT"/>
                            </w:rPr>
                            <w:t>3</w:t>
                          </w:r>
                        </w:p>
                        <w:p w14:paraId="2595A0ED" w14:textId="77777777" w:rsidR="00DE0D29" w:rsidRDefault="00DE0D29" w:rsidP="003153CC">
                          <w:pPr>
                            <w:rPr>
                              <w:rFonts w:cs="Arial"/>
                              <w:sz w:val="16"/>
                              <w:szCs w:val="16"/>
                            </w:rPr>
                          </w:pPr>
                        </w:p>
                        <w:p w14:paraId="015C66AF" w14:textId="23DEA084" w:rsidR="00DE0D29" w:rsidRDefault="00DE0D29" w:rsidP="003153CC">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DE0D29" w:rsidRPr="003153CC" w:rsidRDefault="00DE0D29" w:rsidP="003153CC">
                    <w:pPr>
                      <w:rPr>
                        <w:rFonts w:cs="Arial"/>
                        <w:sz w:val="16"/>
                        <w:szCs w:val="16"/>
                      </w:rPr>
                    </w:pPr>
                    <w:r>
                      <w:rPr>
                        <w:rFonts w:cs="Arial"/>
                        <w:sz w:val="16"/>
                        <w:szCs w:val="16"/>
                        <w:lang w:val="it-IT"/>
                      </w:rPr>
                      <w:t>Contatto per la stampa:</w:t>
                    </w:r>
                  </w:p>
                  <w:p w14:paraId="27CFF112" w14:textId="492EBB31" w:rsidR="00DE0D29" w:rsidRPr="003153CC" w:rsidRDefault="00DE0D29" w:rsidP="003153CC">
                    <w:pPr>
                      <w:rPr>
                        <w:rFonts w:cs="Arial"/>
                        <w:sz w:val="16"/>
                        <w:szCs w:val="16"/>
                      </w:rPr>
                    </w:pPr>
                    <w:r>
                      <w:rPr>
                        <w:rFonts w:cs="Arial"/>
                        <w:sz w:val="16"/>
                        <w:szCs w:val="16"/>
                        <w:lang w:val="it-IT"/>
                      </w:rPr>
                      <w:t>Hettich Marketing- und Vertriebs GmbH &amp; Co. KG</w:t>
                    </w:r>
                  </w:p>
                  <w:p w14:paraId="6F601A80" w14:textId="1B46B679" w:rsidR="00DE0D29" w:rsidRPr="003153CC" w:rsidRDefault="00DE0D29" w:rsidP="003153CC">
                    <w:pPr>
                      <w:rPr>
                        <w:rFonts w:cs="Arial"/>
                        <w:sz w:val="16"/>
                        <w:szCs w:val="16"/>
                      </w:rPr>
                    </w:pPr>
                    <w:r>
                      <w:rPr>
                        <w:rFonts w:cs="Arial"/>
                        <w:sz w:val="16"/>
                        <w:szCs w:val="16"/>
                        <w:lang w:val="it-IT"/>
                      </w:rPr>
                      <w:t>Anke Wöhler</w:t>
                    </w:r>
                  </w:p>
                  <w:p w14:paraId="54E58DF8" w14:textId="77777777" w:rsidR="00DE0D29" w:rsidRPr="003153CC" w:rsidRDefault="00DE0D29" w:rsidP="003153CC">
                    <w:pPr>
                      <w:rPr>
                        <w:rFonts w:cs="Arial"/>
                        <w:sz w:val="16"/>
                        <w:szCs w:val="16"/>
                      </w:rPr>
                    </w:pPr>
                    <w:r>
                      <w:rPr>
                        <w:rFonts w:cs="Arial"/>
                        <w:sz w:val="16"/>
                        <w:szCs w:val="16"/>
                        <w:lang w:val="it-IT"/>
                      </w:rPr>
                      <w:t>Gerhard-Lüking-Straße 10</w:t>
                    </w:r>
                  </w:p>
                  <w:p w14:paraId="05844B79" w14:textId="77777777" w:rsidR="00DE0D29" w:rsidRDefault="00DE0D29" w:rsidP="003153CC">
                    <w:pPr>
                      <w:rPr>
                        <w:rFonts w:cs="Arial"/>
                        <w:sz w:val="16"/>
                        <w:szCs w:val="16"/>
                      </w:rPr>
                    </w:pPr>
                    <w:r>
                      <w:rPr>
                        <w:rFonts w:cs="Arial"/>
                        <w:sz w:val="16"/>
                        <w:szCs w:val="16"/>
                        <w:lang w:val="it-IT"/>
                      </w:rPr>
                      <w:t>32602 Vlotho</w:t>
                    </w:r>
                  </w:p>
                  <w:p w14:paraId="22FAC172" w14:textId="79931087" w:rsidR="00DE0D29" w:rsidRPr="003153CC" w:rsidRDefault="00DE0D29" w:rsidP="003153CC">
                    <w:pPr>
                      <w:rPr>
                        <w:rFonts w:cs="Arial"/>
                        <w:sz w:val="16"/>
                        <w:szCs w:val="16"/>
                      </w:rPr>
                    </w:pPr>
                    <w:r>
                      <w:rPr>
                        <w:rFonts w:cs="Arial"/>
                        <w:sz w:val="16"/>
                        <w:szCs w:val="16"/>
                        <w:lang w:val="it-IT"/>
                      </w:rPr>
                      <w:t>Germania</w:t>
                    </w:r>
                  </w:p>
                  <w:p w14:paraId="3F501568" w14:textId="5A8ED282" w:rsidR="00DE0D29" w:rsidRPr="003153CC" w:rsidRDefault="00DE0D29" w:rsidP="003153CC">
                    <w:pPr>
                      <w:rPr>
                        <w:rFonts w:cs="Arial"/>
                        <w:sz w:val="16"/>
                        <w:szCs w:val="16"/>
                      </w:rPr>
                    </w:pPr>
                    <w:r>
                      <w:rPr>
                        <w:rFonts w:cs="Arial"/>
                        <w:sz w:val="16"/>
                        <w:szCs w:val="16"/>
                        <w:lang w:val="it-IT"/>
                      </w:rPr>
                      <w:t>Tel.: +49 5733 798-879</w:t>
                    </w:r>
                  </w:p>
                  <w:p w14:paraId="7E521650" w14:textId="34AE420A" w:rsidR="00DE0D29" w:rsidRPr="003153CC" w:rsidRDefault="00DE0D29" w:rsidP="003153CC">
                    <w:pPr>
                      <w:rPr>
                        <w:rFonts w:cs="Arial"/>
                        <w:sz w:val="16"/>
                        <w:szCs w:val="16"/>
                      </w:rPr>
                    </w:pPr>
                    <w:r>
                      <w:rPr>
                        <w:rFonts w:cs="Arial"/>
                        <w:sz w:val="16"/>
                        <w:szCs w:val="16"/>
                        <w:lang w:val="it-IT"/>
                      </w:rPr>
                      <w:t>anke.woehler@hettich.com</w:t>
                    </w:r>
                  </w:p>
                  <w:p w14:paraId="2E2EEB9B" w14:textId="77777777" w:rsidR="00DE0D29" w:rsidRPr="003153CC" w:rsidRDefault="00DE0D29" w:rsidP="003153CC">
                    <w:pPr>
                      <w:rPr>
                        <w:rFonts w:cs="Arial"/>
                        <w:sz w:val="16"/>
                        <w:szCs w:val="16"/>
                      </w:rPr>
                    </w:pPr>
                  </w:p>
                  <w:p w14:paraId="59116C8D" w14:textId="5C682D5D" w:rsidR="00DE0D29" w:rsidRDefault="00DE0D29" w:rsidP="003153CC">
                    <w:pPr>
                      <w:rPr>
                        <w:rFonts w:cs="Arial"/>
                        <w:sz w:val="16"/>
                        <w:szCs w:val="16"/>
                      </w:rPr>
                    </w:pPr>
                    <w:r>
                      <w:rPr>
                        <w:rFonts w:cs="Arial"/>
                        <w:sz w:val="16"/>
                        <w:szCs w:val="16"/>
                        <w:lang w:val="it-IT"/>
                      </w:rPr>
                      <w:t>Richiedere copia documento.</w:t>
                    </w:r>
                  </w:p>
                  <w:p w14:paraId="093F3EE9" w14:textId="77777777" w:rsidR="00DE0D29" w:rsidRDefault="00DE0D29" w:rsidP="003153CC">
                    <w:pPr>
                      <w:rPr>
                        <w:rFonts w:cs="Arial"/>
                        <w:sz w:val="16"/>
                        <w:szCs w:val="16"/>
                      </w:rPr>
                    </w:pPr>
                  </w:p>
                  <w:p w14:paraId="784B71DF" w14:textId="41CE4EF7" w:rsidR="00DE0D29" w:rsidRPr="00650D5C" w:rsidRDefault="00DE0D29" w:rsidP="00650D5C">
                    <w:pPr>
                      <w:rPr>
                        <w:szCs w:val="24"/>
                      </w:rPr>
                    </w:pPr>
                    <w:r>
                      <w:rPr>
                        <w:szCs w:val="24"/>
                        <w:lang w:val="it-IT"/>
                      </w:rPr>
                      <w:t>PR_</w:t>
                    </w:r>
                    <w:r w:rsidR="007D6A86">
                      <w:rPr>
                        <w:szCs w:val="24"/>
                        <w:lang w:val="it-IT"/>
                      </w:rPr>
                      <w:t>05</w:t>
                    </w:r>
                    <w:r>
                      <w:rPr>
                        <w:szCs w:val="24"/>
                        <w:lang w:val="it-IT"/>
                      </w:rPr>
                      <w:t>202</w:t>
                    </w:r>
                    <w:r w:rsidR="007D6A86">
                      <w:rPr>
                        <w:szCs w:val="24"/>
                        <w:lang w:val="it-IT"/>
                      </w:rPr>
                      <w:t>3</w:t>
                    </w:r>
                  </w:p>
                  <w:p w14:paraId="2595A0ED" w14:textId="77777777" w:rsidR="00DE0D29" w:rsidRDefault="00DE0D29" w:rsidP="003153CC">
                    <w:pPr>
                      <w:rPr>
                        <w:rFonts w:cs="Arial"/>
                        <w:sz w:val="16"/>
                        <w:szCs w:val="16"/>
                      </w:rPr>
                    </w:pPr>
                  </w:p>
                  <w:p w14:paraId="015C66AF" w14:textId="23DEA084" w:rsidR="00DE0D29" w:rsidRDefault="00DE0D29" w:rsidP="003153CC">
                    <w:pPr>
                      <w:rPr>
                        <w:rFonts w:cs="Arial"/>
                        <w:sz w:val="16"/>
                        <w:szCs w:val="16"/>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BBCB" w14:textId="77777777" w:rsidR="004707BD" w:rsidRDefault="004707BD">
      <w:r>
        <w:separator/>
      </w:r>
    </w:p>
  </w:footnote>
  <w:footnote w:type="continuationSeparator" w:id="0">
    <w:p w14:paraId="1182A100" w14:textId="77777777" w:rsidR="004707BD" w:rsidRDefault="0047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11BF9"/>
    <w:multiLevelType w:val="hybridMultilevel"/>
    <w:tmpl w:val="A90CA2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EF7160"/>
    <w:multiLevelType w:val="hybridMultilevel"/>
    <w:tmpl w:val="78C6A1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7A0E47"/>
    <w:multiLevelType w:val="hybridMultilevel"/>
    <w:tmpl w:val="C89EF7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7C4A"/>
    <w:rsid w:val="0001212B"/>
    <w:rsid w:val="0001272F"/>
    <w:rsid w:val="00013122"/>
    <w:rsid w:val="000157B6"/>
    <w:rsid w:val="0001696C"/>
    <w:rsid w:val="0001702C"/>
    <w:rsid w:val="0001791F"/>
    <w:rsid w:val="00017980"/>
    <w:rsid w:val="0002101A"/>
    <w:rsid w:val="000238F0"/>
    <w:rsid w:val="00023A41"/>
    <w:rsid w:val="000258D8"/>
    <w:rsid w:val="00025DEB"/>
    <w:rsid w:val="0003119A"/>
    <w:rsid w:val="00032952"/>
    <w:rsid w:val="00032B24"/>
    <w:rsid w:val="0003312D"/>
    <w:rsid w:val="00034073"/>
    <w:rsid w:val="0003411C"/>
    <w:rsid w:val="000347D4"/>
    <w:rsid w:val="00040D14"/>
    <w:rsid w:val="00041056"/>
    <w:rsid w:val="000415DD"/>
    <w:rsid w:val="0004189F"/>
    <w:rsid w:val="00044190"/>
    <w:rsid w:val="00050B18"/>
    <w:rsid w:val="00053323"/>
    <w:rsid w:val="0005470F"/>
    <w:rsid w:val="00054FEC"/>
    <w:rsid w:val="00056F79"/>
    <w:rsid w:val="00057A76"/>
    <w:rsid w:val="00057ED3"/>
    <w:rsid w:val="00061AF0"/>
    <w:rsid w:val="00062779"/>
    <w:rsid w:val="00062BEB"/>
    <w:rsid w:val="00062DF2"/>
    <w:rsid w:val="00062FB4"/>
    <w:rsid w:val="000639B8"/>
    <w:rsid w:val="00063A0B"/>
    <w:rsid w:val="00064842"/>
    <w:rsid w:val="00066E5F"/>
    <w:rsid w:val="000715E1"/>
    <w:rsid w:val="00072478"/>
    <w:rsid w:val="00074BC4"/>
    <w:rsid w:val="000755DB"/>
    <w:rsid w:val="00075DE0"/>
    <w:rsid w:val="0007641C"/>
    <w:rsid w:val="00076678"/>
    <w:rsid w:val="000776D3"/>
    <w:rsid w:val="0008151B"/>
    <w:rsid w:val="000818C3"/>
    <w:rsid w:val="00082B18"/>
    <w:rsid w:val="00086128"/>
    <w:rsid w:val="00087A15"/>
    <w:rsid w:val="0009469D"/>
    <w:rsid w:val="00094C39"/>
    <w:rsid w:val="000A0796"/>
    <w:rsid w:val="000A6FF7"/>
    <w:rsid w:val="000A764C"/>
    <w:rsid w:val="000B1956"/>
    <w:rsid w:val="000B25E1"/>
    <w:rsid w:val="000B2BD7"/>
    <w:rsid w:val="000B65F1"/>
    <w:rsid w:val="000C0E5E"/>
    <w:rsid w:val="000C0E6B"/>
    <w:rsid w:val="000C1010"/>
    <w:rsid w:val="000C1B90"/>
    <w:rsid w:val="000D02BC"/>
    <w:rsid w:val="000D0458"/>
    <w:rsid w:val="000D31BF"/>
    <w:rsid w:val="000D518E"/>
    <w:rsid w:val="000D5FDE"/>
    <w:rsid w:val="000D63CD"/>
    <w:rsid w:val="000D71B9"/>
    <w:rsid w:val="000E13ED"/>
    <w:rsid w:val="000E242C"/>
    <w:rsid w:val="000E2A52"/>
    <w:rsid w:val="000E39A1"/>
    <w:rsid w:val="000E4B9F"/>
    <w:rsid w:val="000E4EA2"/>
    <w:rsid w:val="000E51E9"/>
    <w:rsid w:val="000E7699"/>
    <w:rsid w:val="000F05ED"/>
    <w:rsid w:val="000F087C"/>
    <w:rsid w:val="0010137B"/>
    <w:rsid w:val="001041A8"/>
    <w:rsid w:val="00104861"/>
    <w:rsid w:val="00105DE5"/>
    <w:rsid w:val="00106321"/>
    <w:rsid w:val="00106CF3"/>
    <w:rsid w:val="00107533"/>
    <w:rsid w:val="001107C9"/>
    <w:rsid w:val="00111274"/>
    <w:rsid w:val="00111302"/>
    <w:rsid w:val="00112205"/>
    <w:rsid w:val="00114804"/>
    <w:rsid w:val="00114C97"/>
    <w:rsid w:val="00114D24"/>
    <w:rsid w:val="001213F4"/>
    <w:rsid w:val="00130272"/>
    <w:rsid w:val="00130C07"/>
    <w:rsid w:val="00131A0F"/>
    <w:rsid w:val="001336DB"/>
    <w:rsid w:val="001352F2"/>
    <w:rsid w:val="00137F95"/>
    <w:rsid w:val="00142E18"/>
    <w:rsid w:val="001452B9"/>
    <w:rsid w:val="001468CE"/>
    <w:rsid w:val="00153851"/>
    <w:rsid w:val="001563E1"/>
    <w:rsid w:val="00156F9B"/>
    <w:rsid w:val="00157277"/>
    <w:rsid w:val="00157475"/>
    <w:rsid w:val="00157EC6"/>
    <w:rsid w:val="00164110"/>
    <w:rsid w:val="0016768D"/>
    <w:rsid w:val="00170B29"/>
    <w:rsid w:val="0017127F"/>
    <w:rsid w:val="001714AB"/>
    <w:rsid w:val="00171CBE"/>
    <w:rsid w:val="00173EC9"/>
    <w:rsid w:val="001742A3"/>
    <w:rsid w:val="00174E3A"/>
    <w:rsid w:val="00174F83"/>
    <w:rsid w:val="00175244"/>
    <w:rsid w:val="0017673D"/>
    <w:rsid w:val="00183F48"/>
    <w:rsid w:val="001842AA"/>
    <w:rsid w:val="00186395"/>
    <w:rsid w:val="00187964"/>
    <w:rsid w:val="00191526"/>
    <w:rsid w:val="00191CE9"/>
    <w:rsid w:val="00191F06"/>
    <w:rsid w:val="001927CD"/>
    <w:rsid w:val="00193873"/>
    <w:rsid w:val="00195D47"/>
    <w:rsid w:val="001A1AAF"/>
    <w:rsid w:val="001A1F21"/>
    <w:rsid w:val="001A43AD"/>
    <w:rsid w:val="001A5862"/>
    <w:rsid w:val="001A6CB5"/>
    <w:rsid w:val="001B0173"/>
    <w:rsid w:val="001B0D02"/>
    <w:rsid w:val="001B25CA"/>
    <w:rsid w:val="001B2EBF"/>
    <w:rsid w:val="001B6EA7"/>
    <w:rsid w:val="001B7373"/>
    <w:rsid w:val="001C158A"/>
    <w:rsid w:val="001C7571"/>
    <w:rsid w:val="001D0C17"/>
    <w:rsid w:val="001D20DA"/>
    <w:rsid w:val="001D2B35"/>
    <w:rsid w:val="001D53C9"/>
    <w:rsid w:val="001D6019"/>
    <w:rsid w:val="001D7AF8"/>
    <w:rsid w:val="001E0E48"/>
    <w:rsid w:val="001E2141"/>
    <w:rsid w:val="001E28D1"/>
    <w:rsid w:val="001E2D44"/>
    <w:rsid w:val="001E4F13"/>
    <w:rsid w:val="001E53D9"/>
    <w:rsid w:val="001E5E37"/>
    <w:rsid w:val="001E61BA"/>
    <w:rsid w:val="001E62A4"/>
    <w:rsid w:val="001E663D"/>
    <w:rsid w:val="001E7CA6"/>
    <w:rsid w:val="001F0AE4"/>
    <w:rsid w:val="001F1C08"/>
    <w:rsid w:val="001F3061"/>
    <w:rsid w:val="001F35B4"/>
    <w:rsid w:val="001F5665"/>
    <w:rsid w:val="001F5821"/>
    <w:rsid w:val="001F6CFC"/>
    <w:rsid w:val="001F6E9E"/>
    <w:rsid w:val="001F6ECE"/>
    <w:rsid w:val="00200363"/>
    <w:rsid w:val="00202A80"/>
    <w:rsid w:val="002038A9"/>
    <w:rsid w:val="00207D44"/>
    <w:rsid w:val="002100B8"/>
    <w:rsid w:val="00211508"/>
    <w:rsid w:val="00211950"/>
    <w:rsid w:val="00212E80"/>
    <w:rsid w:val="00216379"/>
    <w:rsid w:val="002163E3"/>
    <w:rsid w:val="002165B5"/>
    <w:rsid w:val="00216CD3"/>
    <w:rsid w:val="00220D7C"/>
    <w:rsid w:val="0022151B"/>
    <w:rsid w:val="00222EF8"/>
    <w:rsid w:val="00223A26"/>
    <w:rsid w:val="00223B93"/>
    <w:rsid w:val="00223D2F"/>
    <w:rsid w:val="00224D56"/>
    <w:rsid w:val="0022561A"/>
    <w:rsid w:val="0022562A"/>
    <w:rsid w:val="002259F9"/>
    <w:rsid w:val="00227868"/>
    <w:rsid w:val="00230E30"/>
    <w:rsid w:val="00231914"/>
    <w:rsid w:val="00231C6E"/>
    <w:rsid w:val="0023219C"/>
    <w:rsid w:val="002321FF"/>
    <w:rsid w:val="0023303A"/>
    <w:rsid w:val="00235415"/>
    <w:rsid w:val="00235C1C"/>
    <w:rsid w:val="00237A82"/>
    <w:rsid w:val="00241309"/>
    <w:rsid w:val="002414A7"/>
    <w:rsid w:val="002451C9"/>
    <w:rsid w:val="00246892"/>
    <w:rsid w:val="002504CB"/>
    <w:rsid w:val="00250D1B"/>
    <w:rsid w:val="00251A2D"/>
    <w:rsid w:val="002529B2"/>
    <w:rsid w:val="00254522"/>
    <w:rsid w:val="00254ADF"/>
    <w:rsid w:val="00255086"/>
    <w:rsid w:val="00256132"/>
    <w:rsid w:val="00260C5B"/>
    <w:rsid w:val="0026346C"/>
    <w:rsid w:val="00263A72"/>
    <w:rsid w:val="00264493"/>
    <w:rsid w:val="00267A24"/>
    <w:rsid w:val="002705C4"/>
    <w:rsid w:val="00271A9C"/>
    <w:rsid w:val="00281871"/>
    <w:rsid w:val="0028282A"/>
    <w:rsid w:val="00286320"/>
    <w:rsid w:val="002877DE"/>
    <w:rsid w:val="00287D94"/>
    <w:rsid w:val="00290742"/>
    <w:rsid w:val="00290A3C"/>
    <w:rsid w:val="00293AFF"/>
    <w:rsid w:val="00293E40"/>
    <w:rsid w:val="00295B57"/>
    <w:rsid w:val="00295F1F"/>
    <w:rsid w:val="00297D0C"/>
    <w:rsid w:val="002A1131"/>
    <w:rsid w:val="002A1510"/>
    <w:rsid w:val="002A16CE"/>
    <w:rsid w:val="002A39D7"/>
    <w:rsid w:val="002A3A81"/>
    <w:rsid w:val="002A51EB"/>
    <w:rsid w:val="002A58B0"/>
    <w:rsid w:val="002A5C00"/>
    <w:rsid w:val="002A60F2"/>
    <w:rsid w:val="002A6435"/>
    <w:rsid w:val="002A6831"/>
    <w:rsid w:val="002A7A89"/>
    <w:rsid w:val="002B2038"/>
    <w:rsid w:val="002B32EF"/>
    <w:rsid w:val="002B4612"/>
    <w:rsid w:val="002B5C0C"/>
    <w:rsid w:val="002B6950"/>
    <w:rsid w:val="002B6E6B"/>
    <w:rsid w:val="002B79CA"/>
    <w:rsid w:val="002B7A19"/>
    <w:rsid w:val="002C0273"/>
    <w:rsid w:val="002C10CA"/>
    <w:rsid w:val="002C6009"/>
    <w:rsid w:val="002C7F31"/>
    <w:rsid w:val="002D00A3"/>
    <w:rsid w:val="002D1426"/>
    <w:rsid w:val="002D5957"/>
    <w:rsid w:val="002D7352"/>
    <w:rsid w:val="002D7DEC"/>
    <w:rsid w:val="002E0C59"/>
    <w:rsid w:val="002F0132"/>
    <w:rsid w:val="002F44B9"/>
    <w:rsid w:val="002F613C"/>
    <w:rsid w:val="002F62D0"/>
    <w:rsid w:val="0030146B"/>
    <w:rsid w:val="00304334"/>
    <w:rsid w:val="00305102"/>
    <w:rsid w:val="00305209"/>
    <w:rsid w:val="00310179"/>
    <w:rsid w:val="00311C18"/>
    <w:rsid w:val="003153CC"/>
    <w:rsid w:val="00317AE9"/>
    <w:rsid w:val="003210EA"/>
    <w:rsid w:val="003216EC"/>
    <w:rsid w:val="0032671E"/>
    <w:rsid w:val="003329CB"/>
    <w:rsid w:val="003334D6"/>
    <w:rsid w:val="003336F8"/>
    <w:rsid w:val="00335B79"/>
    <w:rsid w:val="003438FE"/>
    <w:rsid w:val="003462B7"/>
    <w:rsid w:val="003479C4"/>
    <w:rsid w:val="00350EF3"/>
    <w:rsid w:val="00351505"/>
    <w:rsid w:val="00351A2F"/>
    <w:rsid w:val="00352796"/>
    <w:rsid w:val="00354062"/>
    <w:rsid w:val="00354104"/>
    <w:rsid w:val="00354A89"/>
    <w:rsid w:val="0035702D"/>
    <w:rsid w:val="00361218"/>
    <w:rsid w:val="00361328"/>
    <w:rsid w:val="00362C4E"/>
    <w:rsid w:val="0036310B"/>
    <w:rsid w:val="00364064"/>
    <w:rsid w:val="003640BE"/>
    <w:rsid w:val="00364EA5"/>
    <w:rsid w:val="00365697"/>
    <w:rsid w:val="0036638B"/>
    <w:rsid w:val="003673A8"/>
    <w:rsid w:val="00372DD9"/>
    <w:rsid w:val="00373867"/>
    <w:rsid w:val="00373F14"/>
    <w:rsid w:val="00374E66"/>
    <w:rsid w:val="0038034A"/>
    <w:rsid w:val="00380740"/>
    <w:rsid w:val="003830A3"/>
    <w:rsid w:val="00384C5C"/>
    <w:rsid w:val="00385425"/>
    <w:rsid w:val="00385B7D"/>
    <w:rsid w:val="00386000"/>
    <w:rsid w:val="00386014"/>
    <w:rsid w:val="003863C5"/>
    <w:rsid w:val="00386B62"/>
    <w:rsid w:val="00387167"/>
    <w:rsid w:val="0039439A"/>
    <w:rsid w:val="00395850"/>
    <w:rsid w:val="00395D78"/>
    <w:rsid w:val="00396774"/>
    <w:rsid w:val="003A051B"/>
    <w:rsid w:val="003A0FB5"/>
    <w:rsid w:val="003A1835"/>
    <w:rsid w:val="003A20A0"/>
    <w:rsid w:val="003A2C1C"/>
    <w:rsid w:val="003A44A2"/>
    <w:rsid w:val="003A659B"/>
    <w:rsid w:val="003A6F41"/>
    <w:rsid w:val="003A7553"/>
    <w:rsid w:val="003A7D02"/>
    <w:rsid w:val="003B0719"/>
    <w:rsid w:val="003B0830"/>
    <w:rsid w:val="003B4AD1"/>
    <w:rsid w:val="003B5433"/>
    <w:rsid w:val="003C0547"/>
    <w:rsid w:val="003C0B07"/>
    <w:rsid w:val="003C46CB"/>
    <w:rsid w:val="003C48EA"/>
    <w:rsid w:val="003C53B4"/>
    <w:rsid w:val="003C62F9"/>
    <w:rsid w:val="003D0709"/>
    <w:rsid w:val="003D1CCC"/>
    <w:rsid w:val="003D24A3"/>
    <w:rsid w:val="003D2967"/>
    <w:rsid w:val="003D29CB"/>
    <w:rsid w:val="003D2C40"/>
    <w:rsid w:val="003D2E5F"/>
    <w:rsid w:val="003D3985"/>
    <w:rsid w:val="003D5229"/>
    <w:rsid w:val="003D640E"/>
    <w:rsid w:val="003D7202"/>
    <w:rsid w:val="003E5F3D"/>
    <w:rsid w:val="003F1F52"/>
    <w:rsid w:val="003F3D2B"/>
    <w:rsid w:val="003F5E38"/>
    <w:rsid w:val="003F6B05"/>
    <w:rsid w:val="004008EA"/>
    <w:rsid w:val="00400BE4"/>
    <w:rsid w:val="0040689D"/>
    <w:rsid w:val="0040763A"/>
    <w:rsid w:val="004077B8"/>
    <w:rsid w:val="00411FD8"/>
    <w:rsid w:val="00413E87"/>
    <w:rsid w:val="00416CA5"/>
    <w:rsid w:val="004203EA"/>
    <w:rsid w:val="00420BDC"/>
    <w:rsid w:val="00423DF6"/>
    <w:rsid w:val="0042427D"/>
    <w:rsid w:val="00425188"/>
    <w:rsid w:val="00426430"/>
    <w:rsid w:val="00426FCE"/>
    <w:rsid w:val="0042799B"/>
    <w:rsid w:val="00430040"/>
    <w:rsid w:val="00430D76"/>
    <w:rsid w:val="004311EA"/>
    <w:rsid w:val="004328DA"/>
    <w:rsid w:val="00434D18"/>
    <w:rsid w:val="00437874"/>
    <w:rsid w:val="004417E0"/>
    <w:rsid w:val="004418D4"/>
    <w:rsid w:val="00447B08"/>
    <w:rsid w:val="00452EC2"/>
    <w:rsid w:val="00452FA2"/>
    <w:rsid w:val="00453DA0"/>
    <w:rsid w:val="00455E7A"/>
    <w:rsid w:val="004561AF"/>
    <w:rsid w:val="0045704E"/>
    <w:rsid w:val="00460E78"/>
    <w:rsid w:val="0046240B"/>
    <w:rsid w:val="00462F8F"/>
    <w:rsid w:val="0046311E"/>
    <w:rsid w:val="004632F8"/>
    <w:rsid w:val="00466925"/>
    <w:rsid w:val="00467225"/>
    <w:rsid w:val="00467AEC"/>
    <w:rsid w:val="00470353"/>
    <w:rsid w:val="004707BD"/>
    <w:rsid w:val="00470F00"/>
    <w:rsid w:val="00471599"/>
    <w:rsid w:val="00471C92"/>
    <w:rsid w:val="00472332"/>
    <w:rsid w:val="00472903"/>
    <w:rsid w:val="00476050"/>
    <w:rsid w:val="00476C94"/>
    <w:rsid w:val="004771CF"/>
    <w:rsid w:val="00483C3C"/>
    <w:rsid w:val="00483DF7"/>
    <w:rsid w:val="004847F7"/>
    <w:rsid w:val="004849E6"/>
    <w:rsid w:val="00484A7B"/>
    <w:rsid w:val="00486AD9"/>
    <w:rsid w:val="00491112"/>
    <w:rsid w:val="00492F27"/>
    <w:rsid w:val="0049566A"/>
    <w:rsid w:val="00495893"/>
    <w:rsid w:val="00495964"/>
    <w:rsid w:val="004971DE"/>
    <w:rsid w:val="004A276D"/>
    <w:rsid w:val="004A2BE7"/>
    <w:rsid w:val="004A688E"/>
    <w:rsid w:val="004A7483"/>
    <w:rsid w:val="004B25E9"/>
    <w:rsid w:val="004B2693"/>
    <w:rsid w:val="004B405E"/>
    <w:rsid w:val="004B5EB8"/>
    <w:rsid w:val="004B6CCC"/>
    <w:rsid w:val="004C0F8F"/>
    <w:rsid w:val="004C0FED"/>
    <w:rsid w:val="004C1A9D"/>
    <w:rsid w:val="004C1E8B"/>
    <w:rsid w:val="004C7BFF"/>
    <w:rsid w:val="004D1B6C"/>
    <w:rsid w:val="004D3067"/>
    <w:rsid w:val="004D438C"/>
    <w:rsid w:val="004D669D"/>
    <w:rsid w:val="004E0434"/>
    <w:rsid w:val="004E1BD1"/>
    <w:rsid w:val="004E26DA"/>
    <w:rsid w:val="004E36E1"/>
    <w:rsid w:val="004E4AA6"/>
    <w:rsid w:val="004F0BC2"/>
    <w:rsid w:val="004F0C38"/>
    <w:rsid w:val="004F1EB8"/>
    <w:rsid w:val="004F34B7"/>
    <w:rsid w:val="004F7BDE"/>
    <w:rsid w:val="004F7F4B"/>
    <w:rsid w:val="005004CF"/>
    <w:rsid w:val="00500648"/>
    <w:rsid w:val="005010E3"/>
    <w:rsid w:val="00502AE0"/>
    <w:rsid w:val="005040FE"/>
    <w:rsid w:val="005042EA"/>
    <w:rsid w:val="00506D79"/>
    <w:rsid w:val="0050782E"/>
    <w:rsid w:val="00510293"/>
    <w:rsid w:val="00511691"/>
    <w:rsid w:val="00511B2F"/>
    <w:rsid w:val="0051296A"/>
    <w:rsid w:val="00512BCA"/>
    <w:rsid w:val="00512CFD"/>
    <w:rsid w:val="00515071"/>
    <w:rsid w:val="0051688D"/>
    <w:rsid w:val="00516FEF"/>
    <w:rsid w:val="005175F4"/>
    <w:rsid w:val="00517719"/>
    <w:rsid w:val="0051797D"/>
    <w:rsid w:val="00522A94"/>
    <w:rsid w:val="005252CF"/>
    <w:rsid w:val="00525A63"/>
    <w:rsid w:val="00526DA5"/>
    <w:rsid w:val="00533434"/>
    <w:rsid w:val="00535702"/>
    <w:rsid w:val="005358B0"/>
    <w:rsid w:val="00535EA3"/>
    <w:rsid w:val="005376A2"/>
    <w:rsid w:val="00537C78"/>
    <w:rsid w:val="005464FB"/>
    <w:rsid w:val="00546E80"/>
    <w:rsid w:val="00551326"/>
    <w:rsid w:val="0055156A"/>
    <w:rsid w:val="005528A6"/>
    <w:rsid w:val="00564343"/>
    <w:rsid w:val="005650C0"/>
    <w:rsid w:val="00572674"/>
    <w:rsid w:val="00577BF9"/>
    <w:rsid w:val="00580AE0"/>
    <w:rsid w:val="00580D6A"/>
    <w:rsid w:val="00580F7A"/>
    <w:rsid w:val="0059132B"/>
    <w:rsid w:val="00593EA9"/>
    <w:rsid w:val="005956CF"/>
    <w:rsid w:val="00595ECF"/>
    <w:rsid w:val="00596015"/>
    <w:rsid w:val="005963A6"/>
    <w:rsid w:val="00596532"/>
    <w:rsid w:val="00596EA9"/>
    <w:rsid w:val="005A1036"/>
    <w:rsid w:val="005A1C5F"/>
    <w:rsid w:val="005A1C74"/>
    <w:rsid w:val="005A2114"/>
    <w:rsid w:val="005A2694"/>
    <w:rsid w:val="005A2DB5"/>
    <w:rsid w:val="005A4A43"/>
    <w:rsid w:val="005A4B04"/>
    <w:rsid w:val="005A58BC"/>
    <w:rsid w:val="005A6487"/>
    <w:rsid w:val="005A6B3D"/>
    <w:rsid w:val="005B253D"/>
    <w:rsid w:val="005B2C77"/>
    <w:rsid w:val="005B2F7A"/>
    <w:rsid w:val="005B3342"/>
    <w:rsid w:val="005B63B1"/>
    <w:rsid w:val="005C44BA"/>
    <w:rsid w:val="005C4BD6"/>
    <w:rsid w:val="005C5D94"/>
    <w:rsid w:val="005C6B2C"/>
    <w:rsid w:val="005C7D80"/>
    <w:rsid w:val="005C7FBA"/>
    <w:rsid w:val="005D2AFE"/>
    <w:rsid w:val="005D47F3"/>
    <w:rsid w:val="005D4C80"/>
    <w:rsid w:val="005D6DBA"/>
    <w:rsid w:val="005D6F6F"/>
    <w:rsid w:val="005D7B56"/>
    <w:rsid w:val="005E00DB"/>
    <w:rsid w:val="005E01B5"/>
    <w:rsid w:val="005E0E0B"/>
    <w:rsid w:val="005E3852"/>
    <w:rsid w:val="005F115D"/>
    <w:rsid w:val="005F2E09"/>
    <w:rsid w:val="005F42D8"/>
    <w:rsid w:val="005F4395"/>
    <w:rsid w:val="005F53FF"/>
    <w:rsid w:val="005F673F"/>
    <w:rsid w:val="005F77D7"/>
    <w:rsid w:val="0060174F"/>
    <w:rsid w:val="00603994"/>
    <w:rsid w:val="00603A1B"/>
    <w:rsid w:val="00607D17"/>
    <w:rsid w:val="00607FE3"/>
    <w:rsid w:val="0061031B"/>
    <w:rsid w:val="00611686"/>
    <w:rsid w:val="00613B76"/>
    <w:rsid w:val="00615014"/>
    <w:rsid w:val="00615089"/>
    <w:rsid w:val="00615296"/>
    <w:rsid w:val="0061687C"/>
    <w:rsid w:val="00616BE2"/>
    <w:rsid w:val="00630E87"/>
    <w:rsid w:val="00631F7A"/>
    <w:rsid w:val="0063245A"/>
    <w:rsid w:val="00633594"/>
    <w:rsid w:val="006336F6"/>
    <w:rsid w:val="00634EF9"/>
    <w:rsid w:val="00635760"/>
    <w:rsid w:val="006376AE"/>
    <w:rsid w:val="00641CB7"/>
    <w:rsid w:val="00643625"/>
    <w:rsid w:val="00643928"/>
    <w:rsid w:val="00645A69"/>
    <w:rsid w:val="00645DC4"/>
    <w:rsid w:val="00645FBE"/>
    <w:rsid w:val="00646DFB"/>
    <w:rsid w:val="00647D6E"/>
    <w:rsid w:val="006500E7"/>
    <w:rsid w:val="00650D5C"/>
    <w:rsid w:val="006515C4"/>
    <w:rsid w:val="00653934"/>
    <w:rsid w:val="006565ED"/>
    <w:rsid w:val="00657382"/>
    <w:rsid w:val="00657C42"/>
    <w:rsid w:val="0066048C"/>
    <w:rsid w:val="006626BE"/>
    <w:rsid w:val="006626C3"/>
    <w:rsid w:val="006628B1"/>
    <w:rsid w:val="006651A8"/>
    <w:rsid w:val="00665A27"/>
    <w:rsid w:val="006666BE"/>
    <w:rsid w:val="0067082E"/>
    <w:rsid w:val="006715E8"/>
    <w:rsid w:val="00672C82"/>
    <w:rsid w:val="006778C9"/>
    <w:rsid w:val="00680B4A"/>
    <w:rsid w:val="00680D5C"/>
    <w:rsid w:val="00681D77"/>
    <w:rsid w:val="00681F98"/>
    <w:rsid w:val="00685FA0"/>
    <w:rsid w:val="00693415"/>
    <w:rsid w:val="0069444B"/>
    <w:rsid w:val="00694579"/>
    <w:rsid w:val="00696528"/>
    <w:rsid w:val="006A064D"/>
    <w:rsid w:val="006A20AE"/>
    <w:rsid w:val="006A34F1"/>
    <w:rsid w:val="006A521B"/>
    <w:rsid w:val="006B0C48"/>
    <w:rsid w:val="006B1B4B"/>
    <w:rsid w:val="006B3043"/>
    <w:rsid w:val="006B7455"/>
    <w:rsid w:val="006C2510"/>
    <w:rsid w:val="006C2846"/>
    <w:rsid w:val="006C308E"/>
    <w:rsid w:val="006D16D8"/>
    <w:rsid w:val="006D4936"/>
    <w:rsid w:val="006D49DA"/>
    <w:rsid w:val="006D5514"/>
    <w:rsid w:val="006D5B5A"/>
    <w:rsid w:val="006D5E28"/>
    <w:rsid w:val="006D6475"/>
    <w:rsid w:val="006D7BB2"/>
    <w:rsid w:val="006E0EF6"/>
    <w:rsid w:val="006E248B"/>
    <w:rsid w:val="006E3384"/>
    <w:rsid w:val="006E46C7"/>
    <w:rsid w:val="006E72B7"/>
    <w:rsid w:val="006F013D"/>
    <w:rsid w:val="006F175E"/>
    <w:rsid w:val="006F2772"/>
    <w:rsid w:val="006F326A"/>
    <w:rsid w:val="006F40C5"/>
    <w:rsid w:val="00702527"/>
    <w:rsid w:val="00702879"/>
    <w:rsid w:val="00702CC5"/>
    <w:rsid w:val="00704314"/>
    <w:rsid w:val="007065DB"/>
    <w:rsid w:val="007121DB"/>
    <w:rsid w:val="0071477B"/>
    <w:rsid w:val="00715F3F"/>
    <w:rsid w:val="007179EF"/>
    <w:rsid w:val="00723245"/>
    <w:rsid w:val="00724026"/>
    <w:rsid w:val="00724511"/>
    <w:rsid w:val="0073193C"/>
    <w:rsid w:val="00733EE6"/>
    <w:rsid w:val="0073459F"/>
    <w:rsid w:val="007354E9"/>
    <w:rsid w:val="00735AF5"/>
    <w:rsid w:val="00736BFE"/>
    <w:rsid w:val="00744E11"/>
    <w:rsid w:val="00744E66"/>
    <w:rsid w:val="007500BF"/>
    <w:rsid w:val="00750ECF"/>
    <w:rsid w:val="00751C37"/>
    <w:rsid w:val="00753EA6"/>
    <w:rsid w:val="007544F7"/>
    <w:rsid w:val="007553D1"/>
    <w:rsid w:val="00756225"/>
    <w:rsid w:val="007565BE"/>
    <w:rsid w:val="00757B8C"/>
    <w:rsid w:val="00760FE4"/>
    <w:rsid w:val="007629AD"/>
    <w:rsid w:val="007652E8"/>
    <w:rsid w:val="00766334"/>
    <w:rsid w:val="00766479"/>
    <w:rsid w:val="007709AB"/>
    <w:rsid w:val="00770A59"/>
    <w:rsid w:val="00771F2B"/>
    <w:rsid w:val="00776CEC"/>
    <w:rsid w:val="007773F7"/>
    <w:rsid w:val="00781457"/>
    <w:rsid w:val="00781E0C"/>
    <w:rsid w:val="00781F4F"/>
    <w:rsid w:val="007823F9"/>
    <w:rsid w:val="00783610"/>
    <w:rsid w:val="00783A6D"/>
    <w:rsid w:val="00783C0F"/>
    <w:rsid w:val="00784750"/>
    <w:rsid w:val="00792044"/>
    <w:rsid w:val="00792E92"/>
    <w:rsid w:val="007937FA"/>
    <w:rsid w:val="007941BA"/>
    <w:rsid w:val="007965BC"/>
    <w:rsid w:val="0079780A"/>
    <w:rsid w:val="007A3307"/>
    <w:rsid w:val="007A3CCD"/>
    <w:rsid w:val="007A6D09"/>
    <w:rsid w:val="007B2654"/>
    <w:rsid w:val="007B448C"/>
    <w:rsid w:val="007B5F7A"/>
    <w:rsid w:val="007C0DDD"/>
    <w:rsid w:val="007C1A5E"/>
    <w:rsid w:val="007C1BC4"/>
    <w:rsid w:val="007C23AD"/>
    <w:rsid w:val="007C2D93"/>
    <w:rsid w:val="007C5108"/>
    <w:rsid w:val="007C673E"/>
    <w:rsid w:val="007C7300"/>
    <w:rsid w:val="007C7989"/>
    <w:rsid w:val="007D182E"/>
    <w:rsid w:val="007D3A58"/>
    <w:rsid w:val="007D456C"/>
    <w:rsid w:val="007D67D7"/>
    <w:rsid w:val="007D6A86"/>
    <w:rsid w:val="007E309C"/>
    <w:rsid w:val="007E324A"/>
    <w:rsid w:val="007E4A4B"/>
    <w:rsid w:val="007E50DE"/>
    <w:rsid w:val="007E5EC8"/>
    <w:rsid w:val="007E6324"/>
    <w:rsid w:val="007F02B4"/>
    <w:rsid w:val="007F0B0D"/>
    <w:rsid w:val="007F12D8"/>
    <w:rsid w:val="007F15C0"/>
    <w:rsid w:val="007F40D4"/>
    <w:rsid w:val="007F52A7"/>
    <w:rsid w:val="007F7A8D"/>
    <w:rsid w:val="00800237"/>
    <w:rsid w:val="00806502"/>
    <w:rsid w:val="00807F48"/>
    <w:rsid w:val="0081127F"/>
    <w:rsid w:val="008126EE"/>
    <w:rsid w:val="0081318E"/>
    <w:rsid w:val="008135B5"/>
    <w:rsid w:val="008164D9"/>
    <w:rsid w:val="00816B12"/>
    <w:rsid w:val="00816DFB"/>
    <w:rsid w:val="00823AA3"/>
    <w:rsid w:val="0082635E"/>
    <w:rsid w:val="00832AED"/>
    <w:rsid w:val="00834E67"/>
    <w:rsid w:val="00835238"/>
    <w:rsid w:val="00835338"/>
    <w:rsid w:val="0083600D"/>
    <w:rsid w:val="0084031D"/>
    <w:rsid w:val="00840F81"/>
    <w:rsid w:val="008413E2"/>
    <w:rsid w:val="00841A18"/>
    <w:rsid w:val="008425AD"/>
    <w:rsid w:val="00843FD7"/>
    <w:rsid w:val="00846BE2"/>
    <w:rsid w:val="00846EAF"/>
    <w:rsid w:val="00846ED2"/>
    <w:rsid w:val="00850169"/>
    <w:rsid w:val="0086030F"/>
    <w:rsid w:val="008611FB"/>
    <w:rsid w:val="00866A00"/>
    <w:rsid w:val="008671B4"/>
    <w:rsid w:val="00867A17"/>
    <w:rsid w:val="0087084B"/>
    <w:rsid w:val="00870D47"/>
    <w:rsid w:val="008763D8"/>
    <w:rsid w:val="00877053"/>
    <w:rsid w:val="00877CCF"/>
    <w:rsid w:val="00884D1B"/>
    <w:rsid w:val="008876BA"/>
    <w:rsid w:val="008919B9"/>
    <w:rsid w:val="00895A81"/>
    <w:rsid w:val="00897471"/>
    <w:rsid w:val="008A0782"/>
    <w:rsid w:val="008A0BFF"/>
    <w:rsid w:val="008A23F7"/>
    <w:rsid w:val="008A34B0"/>
    <w:rsid w:val="008A4303"/>
    <w:rsid w:val="008A47B4"/>
    <w:rsid w:val="008A518F"/>
    <w:rsid w:val="008A73D2"/>
    <w:rsid w:val="008B04C6"/>
    <w:rsid w:val="008B21D9"/>
    <w:rsid w:val="008B38A5"/>
    <w:rsid w:val="008B5F51"/>
    <w:rsid w:val="008C1BBD"/>
    <w:rsid w:val="008C1E56"/>
    <w:rsid w:val="008C1E9B"/>
    <w:rsid w:val="008C239E"/>
    <w:rsid w:val="008C6D7A"/>
    <w:rsid w:val="008D07BE"/>
    <w:rsid w:val="008D2B72"/>
    <w:rsid w:val="008D4D65"/>
    <w:rsid w:val="008D4F13"/>
    <w:rsid w:val="008D51D0"/>
    <w:rsid w:val="008D5848"/>
    <w:rsid w:val="008E0573"/>
    <w:rsid w:val="008E4C01"/>
    <w:rsid w:val="008E57FE"/>
    <w:rsid w:val="008E703E"/>
    <w:rsid w:val="008E7076"/>
    <w:rsid w:val="008E74F9"/>
    <w:rsid w:val="008F0E56"/>
    <w:rsid w:val="008F5D6E"/>
    <w:rsid w:val="009028B7"/>
    <w:rsid w:val="0090593A"/>
    <w:rsid w:val="0090634A"/>
    <w:rsid w:val="009065FC"/>
    <w:rsid w:val="00906AC5"/>
    <w:rsid w:val="00910078"/>
    <w:rsid w:val="00913466"/>
    <w:rsid w:val="00915A3F"/>
    <w:rsid w:val="009205C0"/>
    <w:rsid w:val="009219F2"/>
    <w:rsid w:val="009267B5"/>
    <w:rsid w:val="00926BED"/>
    <w:rsid w:val="00927CD9"/>
    <w:rsid w:val="00931031"/>
    <w:rsid w:val="00931946"/>
    <w:rsid w:val="00933683"/>
    <w:rsid w:val="00933C60"/>
    <w:rsid w:val="009347E8"/>
    <w:rsid w:val="0094228A"/>
    <w:rsid w:val="00945266"/>
    <w:rsid w:val="009459F9"/>
    <w:rsid w:val="00946757"/>
    <w:rsid w:val="0094793F"/>
    <w:rsid w:val="009513E5"/>
    <w:rsid w:val="00951764"/>
    <w:rsid w:val="00952CDE"/>
    <w:rsid w:val="009539E2"/>
    <w:rsid w:val="00953DE4"/>
    <w:rsid w:val="00954023"/>
    <w:rsid w:val="009549E5"/>
    <w:rsid w:val="009557B7"/>
    <w:rsid w:val="00960EE8"/>
    <w:rsid w:val="009629A8"/>
    <w:rsid w:val="00970760"/>
    <w:rsid w:val="00970B00"/>
    <w:rsid w:val="00970EBB"/>
    <w:rsid w:val="00975001"/>
    <w:rsid w:val="009756B8"/>
    <w:rsid w:val="00975D57"/>
    <w:rsid w:val="009805FC"/>
    <w:rsid w:val="0098593B"/>
    <w:rsid w:val="00985EED"/>
    <w:rsid w:val="0099033B"/>
    <w:rsid w:val="009929E0"/>
    <w:rsid w:val="0099407F"/>
    <w:rsid w:val="00996AD8"/>
    <w:rsid w:val="009A19F4"/>
    <w:rsid w:val="009A2EE4"/>
    <w:rsid w:val="009A59CB"/>
    <w:rsid w:val="009A5E91"/>
    <w:rsid w:val="009A6062"/>
    <w:rsid w:val="009A6A58"/>
    <w:rsid w:val="009A7D27"/>
    <w:rsid w:val="009C00A7"/>
    <w:rsid w:val="009C42E9"/>
    <w:rsid w:val="009C55F6"/>
    <w:rsid w:val="009C6D4C"/>
    <w:rsid w:val="009D078D"/>
    <w:rsid w:val="009D15C5"/>
    <w:rsid w:val="009D22CD"/>
    <w:rsid w:val="009D282F"/>
    <w:rsid w:val="009D3A38"/>
    <w:rsid w:val="009D4ABD"/>
    <w:rsid w:val="009D4DDC"/>
    <w:rsid w:val="009E406C"/>
    <w:rsid w:val="009F342F"/>
    <w:rsid w:val="009F3D1E"/>
    <w:rsid w:val="009F5B7B"/>
    <w:rsid w:val="009F72A3"/>
    <w:rsid w:val="00A0146E"/>
    <w:rsid w:val="00A033DF"/>
    <w:rsid w:val="00A04B71"/>
    <w:rsid w:val="00A05B93"/>
    <w:rsid w:val="00A111FD"/>
    <w:rsid w:val="00A11201"/>
    <w:rsid w:val="00A11333"/>
    <w:rsid w:val="00A135BC"/>
    <w:rsid w:val="00A141DD"/>
    <w:rsid w:val="00A206AE"/>
    <w:rsid w:val="00A208D4"/>
    <w:rsid w:val="00A21107"/>
    <w:rsid w:val="00A2119B"/>
    <w:rsid w:val="00A21D4D"/>
    <w:rsid w:val="00A21FF1"/>
    <w:rsid w:val="00A26607"/>
    <w:rsid w:val="00A277E5"/>
    <w:rsid w:val="00A27B50"/>
    <w:rsid w:val="00A3076A"/>
    <w:rsid w:val="00A327D5"/>
    <w:rsid w:val="00A331E0"/>
    <w:rsid w:val="00A35324"/>
    <w:rsid w:val="00A35A5A"/>
    <w:rsid w:val="00A35F9A"/>
    <w:rsid w:val="00A370ED"/>
    <w:rsid w:val="00A40563"/>
    <w:rsid w:val="00A41E0F"/>
    <w:rsid w:val="00A42362"/>
    <w:rsid w:val="00A42381"/>
    <w:rsid w:val="00A42C3E"/>
    <w:rsid w:val="00A43529"/>
    <w:rsid w:val="00A449E0"/>
    <w:rsid w:val="00A4651F"/>
    <w:rsid w:val="00A47AF8"/>
    <w:rsid w:val="00A5006A"/>
    <w:rsid w:val="00A50131"/>
    <w:rsid w:val="00A50B1A"/>
    <w:rsid w:val="00A50DA5"/>
    <w:rsid w:val="00A516FC"/>
    <w:rsid w:val="00A5430E"/>
    <w:rsid w:val="00A55046"/>
    <w:rsid w:val="00A573DD"/>
    <w:rsid w:val="00A60CC7"/>
    <w:rsid w:val="00A64576"/>
    <w:rsid w:val="00A66270"/>
    <w:rsid w:val="00A672FE"/>
    <w:rsid w:val="00A70872"/>
    <w:rsid w:val="00A7236A"/>
    <w:rsid w:val="00A727FC"/>
    <w:rsid w:val="00A7372E"/>
    <w:rsid w:val="00A7522B"/>
    <w:rsid w:val="00A76CBC"/>
    <w:rsid w:val="00A77903"/>
    <w:rsid w:val="00A8100A"/>
    <w:rsid w:val="00A83182"/>
    <w:rsid w:val="00A844D3"/>
    <w:rsid w:val="00A876B1"/>
    <w:rsid w:val="00A901BB"/>
    <w:rsid w:val="00A935E0"/>
    <w:rsid w:val="00A94348"/>
    <w:rsid w:val="00A97EC1"/>
    <w:rsid w:val="00AA2356"/>
    <w:rsid w:val="00AA2CCD"/>
    <w:rsid w:val="00AA4CDC"/>
    <w:rsid w:val="00AA580E"/>
    <w:rsid w:val="00AA66DD"/>
    <w:rsid w:val="00AA71D3"/>
    <w:rsid w:val="00AB163C"/>
    <w:rsid w:val="00AB1B05"/>
    <w:rsid w:val="00AB2228"/>
    <w:rsid w:val="00AB762C"/>
    <w:rsid w:val="00AB7931"/>
    <w:rsid w:val="00AC4A94"/>
    <w:rsid w:val="00AC5CAC"/>
    <w:rsid w:val="00AC725F"/>
    <w:rsid w:val="00AC754D"/>
    <w:rsid w:val="00AD0295"/>
    <w:rsid w:val="00AD0447"/>
    <w:rsid w:val="00AD25CA"/>
    <w:rsid w:val="00AD2A9D"/>
    <w:rsid w:val="00AD2D8F"/>
    <w:rsid w:val="00AD4AFF"/>
    <w:rsid w:val="00AE2CA5"/>
    <w:rsid w:val="00AE5240"/>
    <w:rsid w:val="00AE64E5"/>
    <w:rsid w:val="00AE6E28"/>
    <w:rsid w:val="00AF2059"/>
    <w:rsid w:val="00AF56EA"/>
    <w:rsid w:val="00AF572E"/>
    <w:rsid w:val="00B00144"/>
    <w:rsid w:val="00B018AE"/>
    <w:rsid w:val="00B02D56"/>
    <w:rsid w:val="00B03C63"/>
    <w:rsid w:val="00B052D9"/>
    <w:rsid w:val="00B0702F"/>
    <w:rsid w:val="00B12FE4"/>
    <w:rsid w:val="00B1373F"/>
    <w:rsid w:val="00B14EF1"/>
    <w:rsid w:val="00B15862"/>
    <w:rsid w:val="00B16E5A"/>
    <w:rsid w:val="00B21E55"/>
    <w:rsid w:val="00B22580"/>
    <w:rsid w:val="00B23DEF"/>
    <w:rsid w:val="00B25918"/>
    <w:rsid w:val="00B272B9"/>
    <w:rsid w:val="00B31148"/>
    <w:rsid w:val="00B3152C"/>
    <w:rsid w:val="00B334AC"/>
    <w:rsid w:val="00B35071"/>
    <w:rsid w:val="00B3690F"/>
    <w:rsid w:val="00B401CC"/>
    <w:rsid w:val="00B40961"/>
    <w:rsid w:val="00B41156"/>
    <w:rsid w:val="00B42248"/>
    <w:rsid w:val="00B42337"/>
    <w:rsid w:val="00B456C0"/>
    <w:rsid w:val="00B4642E"/>
    <w:rsid w:val="00B46B48"/>
    <w:rsid w:val="00B4745E"/>
    <w:rsid w:val="00B506A8"/>
    <w:rsid w:val="00B520DE"/>
    <w:rsid w:val="00B529B8"/>
    <w:rsid w:val="00B544FF"/>
    <w:rsid w:val="00B56ACF"/>
    <w:rsid w:val="00B579D0"/>
    <w:rsid w:val="00B60619"/>
    <w:rsid w:val="00B61B67"/>
    <w:rsid w:val="00B63E31"/>
    <w:rsid w:val="00B649A2"/>
    <w:rsid w:val="00B65944"/>
    <w:rsid w:val="00B6659F"/>
    <w:rsid w:val="00B67B23"/>
    <w:rsid w:val="00B67F06"/>
    <w:rsid w:val="00B711E5"/>
    <w:rsid w:val="00B71E92"/>
    <w:rsid w:val="00B72B35"/>
    <w:rsid w:val="00B72C01"/>
    <w:rsid w:val="00B72F25"/>
    <w:rsid w:val="00B7644B"/>
    <w:rsid w:val="00B80BED"/>
    <w:rsid w:val="00B81B1C"/>
    <w:rsid w:val="00B86FF8"/>
    <w:rsid w:val="00B87AED"/>
    <w:rsid w:val="00B97922"/>
    <w:rsid w:val="00B97CCC"/>
    <w:rsid w:val="00BA0CD9"/>
    <w:rsid w:val="00BA2DF7"/>
    <w:rsid w:val="00BA3835"/>
    <w:rsid w:val="00BA6896"/>
    <w:rsid w:val="00BA7FAF"/>
    <w:rsid w:val="00BB40EC"/>
    <w:rsid w:val="00BB44EF"/>
    <w:rsid w:val="00BC2195"/>
    <w:rsid w:val="00BC34FE"/>
    <w:rsid w:val="00BC3FE5"/>
    <w:rsid w:val="00BC6D40"/>
    <w:rsid w:val="00BC7FDF"/>
    <w:rsid w:val="00BD2325"/>
    <w:rsid w:val="00BD2E5A"/>
    <w:rsid w:val="00BD2FCB"/>
    <w:rsid w:val="00BD5920"/>
    <w:rsid w:val="00BD75B2"/>
    <w:rsid w:val="00BE0183"/>
    <w:rsid w:val="00BE1FD7"/>
    <w:rsid w:val="00BE522B"/>
    <w:rsid w:val="00BE60C1"/>
    <w:rsid w:val="00BF0D59"/>
    <w:rsid w:val="00BF2E47"/>
    <w:rsid w:val="00BF3CF6"/>
    <w:rsid w:val="00BF4809"/>
    <w:rsid w:val="00BF5F60"/>
    <w:rsid w:val="00BF65DD"/>
    <w:rsid w:val="00C01D98"/>
    <w:rsid w:val="00C02E70"/>
    <w:rsid w:val="00C070A1"/>
    <w:rsid w:val="00C07313"/>
    <w:rsid w:val="00C078EA"/>
    <w:rsid w:val="00C1021F"/>
    <w:rsid w:val="00C110BE"/>
    <w:rsid w:val="00C143C2"/>
    <w:rsid w:val="00C15FBA"/>
    <w:rsid w:val="00C164E6"/>
    <w:rsid w:val="00C17614"/>
    <w:rsid w:val="00C17F8B"/>
    <w:rsid w:val="00C20135"/>
    <w:rsid w:val="00C20426"/>
    <w:rsid w:val="00C21900"/>
    <w:rsid w:val="00C24ACD"/>
    <w:rsid w:val="00C25208"/>
    <w:rsid w:val="00C25C3E"/>
    <w:rsid w:val="00C362A3"/>
    <w:rsid w:val="00C36C1D"/>
    <w:rsid w:val="00C36F7D"/>
    <w:rsid w:val="00C404C7"/>
    <w:rsid w:val="00C40CC8"/>
    <w:rsid w:val="00C426F6"/>
    <w:rsid w:val="00C42CEB"/>
    <w:rsid w:val="00C44794"/>
    <w:rsid w:val="00C44AEA"/>
    <w:rsid w:val="00C458F4"/>
    <w:rsid w:val="00C45AE5"/>
    <w:rsid w:val="00C51BE2"/>
    <w:rsid w:val="00C52289"/>
    <w:rsid w:val="00C56E7E"/>
    <w:rsid w:val="00C5703A"/>
    <w:rsid w:val="00C57895"/>
    <w:rsid w:val="00C60274"/>
    <w:rsid w:val="00C60F60"/>
    <w:rsid w:val="00C62293"/>
    <w:rsid w:val="00C660C3"/>
    <w:rsid w:val="00C661EB"/>
    <w:rsid w:val="00C707AF"/>
    <w:rsid w:val="00C72E32"/>
    <w:rsid w:val="00C731A2"/>
    <w:rsid w:val="00C74A0D"/>
    <w:rsid w:val="00C7643F"/>
    <w:rsid w:val="00C769BD"/>
    <w:rsid w:val="00C80D25"/>
    <w:rsid w:val="00C821E6"/>
    <w:rsid w:val="00C850CF"/>
    <w:rsid w:val="00C94704"/>
    <w:rsid w:val="00C9492F"/>
    <w:rsid w:val="00C94BF6"/>
    <w:rsid w:val="00C95FFC"/>
    <w:rsid w:val="00C96B51"/>
    <w:rsid w:val="00C96D14"/>
    <w:rsid w:val="00C96D87"/>
    <w:rsid w:val="00C97483"/>
    <w:rsid w:val="00C97553"/>
    <w:rsid w:val="00CA159A"/>
    <w:rsid w:val="00CA1903"/>
    <w:rsid w:val="00CA297A"/>
    <w:rsid w:val="00CB16F1"/>
    <w:rsid w:val="00CB1AC7"/>
    <w:rsid w:val="00CB43A3"/>
    <w:rsid w:val="00CB5E4C"/>
    <w:rsid w:val="00CB6DE7"/>
    <w:rsid w:val="00CC0788"/>
    <w:rsid w:val="00CC0E56"/>
    <w:rsid w:val="00CC1896"/>
    <w:rsid w:val="00CC5F4D"/>
    <w:rsid w:val="00CC6352"/>
    <w:rsid w:val="00CC7353"/>
    <w:rsid w:val="00CC7700"/>
    <w:rsid w:val="00CC7A37"/>
    <w:rsid w:val="00CC7D35"/>
    <w:rsid w:val="00CD063D"/>
    <w:rsid w:val="00CD1468"/>
    <w:rsid w:val="00CD17AD"/>
    <w:rsid w:val="00CD2A2B"/>
    <w:rsid w:val="00CD2A48"/>
    <w:rsid w:val="00CD3ADC"/>
    <w:rsid w:val="00CD5BFC"/>
    <w:rsid w:val="00CE150C"/>
    <w:rsid w:val="00CE48CC"/>
    <w:rsid w:val="00CE7CBC"/>
    <w:rsid w:val="00CF09D8"/>
    <w:rsid w:val="00CF4689"/>
    <w:rsid w:val="00CF6129"/>
    <w:rsid w:val="00CF6AA1"/>
    <w:rsid w:val="00CF6AAA"/>
    <w:rsid w:val="00CF6C23"/>
    <w:rsid w:val="00CF7240"/>
    <w:rsid w:val="00D03C8D"/>
    <w:rsid w:val="00D03E7E"/>
    <w:rsid w:val="00D05C3D"/>
    <w:rsid w:val="00D074DC"/>
    <w:rsid w:val="00D07B1C"/>
    <w:rsid w:val="00D12566"/>
    <w:rsid w:val="00D164D1"/>
    <w:rsid w:val="00D20962"/>
    <w:rsid w:val="00D21267"/>
    <w:rsid w:val="00D21AEF"/>
    <w:rsid w:val="00D21ED1"/>
    <w:rsid w:val="00D2407B"/>
    <w:rsid w:val="00D31D5C"/>
    <w:rsid w:val="00D35658"/>
    <w:rsid w:val="00D35DB0"/>
    <w:rsid w:val="00D35E89"/>
    <w:rsid w:val="00D363A6"/>
    <w:rsid w:val="00D40533"/>
    <w:rsid w:val="00D41159"/>
    <w:rsid w:val="00D424C7"/>
    <w:rsid w:val="00D435E0"/>
    <w:rsid w:val="00D4452C"/>
    <w:rsid w:val="00D44860"/>
    <w:rsid w:val="00D4516F"/>
    <w:rsid w:val="00D46D49"/>
    <w:rsid w:val="00D46D75"/>
    <w:rsid w:val="00D51832"/>
    <w:rsid w:val="00D52924"/>
    <w:rsid w:val="00D52F87"/>
    <w:rsid w:val="00D5315B"/>
    <w:rsid w:val="00D53B17"/>
    <w:rsid w:val="00D54697"/>
    <w:rsid w:val="00D54A78"/>
    <w:rsid w:val="00D559EC"/>
    <w:rsid w:val="00D55F44"/>
    <w:rsid w:val="00D56773"/>
    <w:rsid w:val="00D607C4"/>
    <w:rsid w:val="00D61F16"/>
    <w:rsid w:val="00D631EE"/>
    <w:rsid w:val="00D63350"/>
    <w:rsid w:val="00D64477"/>
    <w:rsid w:val="00D706BE"/>
    <w:rsid w:val="00D71016"/>
    <w:rsid w:val="00D71BE9"/>
    <w:rsid w:val="00D74C82"/>
    <w:rsid w:val="00D75169"/>
    <w:rsid w:val="00D7681E"/>
    <w:rsid w:val="00D769F1"/>
    <w:rsid w:val="00D76CB4"/>
    <w:rsid w:val="00D76F16"/>
    <w:rsid w:val="00D771FE"/>
    <w:rsid w:val="00D77C2B"/>
    <w:rsid w:val="00D80A15"/>
    <w:rsid w:val="00D81585"/>
    <w:rsid w:val="00D81F5D"/>
    <w:rsid w:val="00D83E1F"/>
    <w:rsid w:val="00D83F9E"/>
    <w:rsid w:val="00D846DF"/>
    <w:rsid w:val="00D84B6D"/>
    <w:rsid w:val="00D8723B"/>
    <w:rsid w:val="00D8757B"/>
    <w:rsid w:val="00D9113C"/>
    <w:rsid w:val="00D948C9"/>
    <w:rsid w:val="00DA1AA0"/>
    <w:rsid w:val="00DA47F8"/>
    <w:rsid w:val="00DA4943"/>
    <w:rsid w:val="00DA7240"/>
    <w:rsid w:val="00DB0157"/>
    <w:rsid w:val="00DB1945"/>
    <w:rsid w:val="00DB223D"/>
    <w:rsid w:val="00DB2652"/>
    <w:rsid w:val="00DB3854"/>
    <w:rsid w:val="00DB3BDC"/>
    <w:rsid w:val="00DB702E"/>
    <w:rsid w:val="00DC2416"/>
    <w:rsid w:val="00DC35C2"/>
    <w:rsid w:val="00DC3973"/>
    <w:rsid w:val="00DC4360"/>
    <w:rsid w:val="00DC72F0"/>
    <w:rsid w:val="00DD28F6"/>
    <w:rsid w:val="00DD2D03"/>
    <w:rsid w:val="00DD2DDA"/>
    <w:rsid w:val="00DE0D29"/>
    <w:rsid w:val="00DE1A07"/>
    <w:rsid w:val="00DE20C6"/>
    <w:rsid w:val="00DE344A"/>
    <w:rsid w:val="00DE46D6"/>
    <w:rsid w:val="00DE50BE"/>
    <w:rsid w:val="00DE5F0D"/>
    <w:rsid w:val="00DF1133"/>
    <w:rsid w:val="00DF3805"/>
    <w:rsid w:val="00DF3A9E"/>
    <w:rsid w:val="00DF56F0"/>
    <w:rsid w:val="00DF5888"/>
    <w:rsid w:val="00DF595B"/>
    <w:rsid w:val="00DF6A20"/>
    <w:rsid w:val="00DF7631"/>
    <w:rsid w:val="00E00D59"/>
    <w:rsid w:val="00E00FA1"/>
    <w:rsid w:val="00E01270"/>
    <w:rsid w:val="00E0134E"/>
    <w:rsid w:val="00E03779"/>
    <w:rsid w:val="00E05D73"/>
    <w:rsid w:val="00E118A6"/>
    <w:rsid w:val="00E14788"/>
    <w:rsid w:val="00E223F1"/>
    <w:rsid w:val="00E252A3"/>
    <w:rsid w:val="00E2710D"/>
    <w:rsid w:val="00E311CB"/>
    <w:rsid w:val="00E315ED"/>
    <w:rsid w:val="00E32A51"/>
    <w:rsid w:val="00E34282"/>
    <w:rsid w:val="00E35C28"/>
    <w:rsid w:val="00E36025"/>
    <w:rsid w:val="00E37BE5"/>
    <w:rsid w:val="00E41735"/>
    <w:rsid w:val="00E43DFA"/>
    <w:rsid w:val="00E461E5"/>
    <w:rsid w:val="00E47F9A"/>
    <w:rsid w:val="00E5129B"/>
    <w:rsid w:val="00E51362"/>
    <w:rsid w:val="00E5176B"/>
    <w:rsid w:val="00E535AB"/>
    <w:rsid w:val="00E53A3C"/>
    <w:rsid w:val="00E53BA7"/>
    <w:rsid w:val="00E53FE7"/>
    <w:rsid w:val="00E56EAC"/>
    <w:rsid w:val="00E578A9"/>
    <w:rsid w:val="00E578B1"/>
    <w:rsid w:val="00E57AD8"/>
    <w:rsid w:val="00E60AD2"/>
    <w:rsid w:val="00E627B9"/>
    <w:rsid w:val="00E6495F"/>
    <w:rsid w:val="00E64FF9"/>
    <w:rsid w:val="00E66CD9"/>
    <w:rsid w:val="00E70D69"/>
    <w:rsid w:val="00E71325"/>
    <w:rsid w:val="00E73C32"/>
    <w:rsid w:val="00E75B08"/>
    <w:rsid w:val="00E76146"/>
    <w:rsid w:val="00E825A2"/>
    <w:rsid w:val="00E82E43"/>
    <w:rsid w:val="00E845A7"/>
    <w:rsid w:val="00E853F2"/>
    <w:rsid w:val="00E85AD0"/>
    <w:rsid w:val="00E867BF"/>
    <w:rsid w:val="00E8775E"/>
    <w:rsid w:val="00E915CF"/>
    <w:rsid w:val="00E9401B"/>
    <w:rsid w:val="00E943D0"/>
    <w:rsid w:val="00E97472"/>
    <w:rsid w:val="00EA28B2"/>
    <w:rsid w:val="00EA3403"/>
    <w:rsid w:val="00EA5538"/>
    <w:rsid w:val="00EB285A"/>
    <w:rsid w:val="00EB3631"/>
    <w:rsid w:val="00EB48CE"/>
    <w:rsid w:val="00EB740E"/>
    <w:rsid w:val="00EC03CB"/>
    <w:rsid w:val="00EC10DE"/>
    <w:rsid w:val="00EC11EF"/>
    <w:rsid w:val="00EC1260"/>
    <w:rsid w:val="00EC1298"/>
    <w:rsid w:val="00EC2226"/>
    <w:rsid w:val="00EC3717"/>
    <w:rsid w:val="00EC390E"/>
    <w:rsid w:val="00EC3CFF"/>
    <w:rsid w:val="00EC4F13"/>
    <w:rsid w:val="00EC7F93"/>
    <w:rsid w:val="00ED0564"/>
    <w:rsid w:val="00ED0729"/>
    <w:rsid w:val="00ED091C"/>
    <w:rsid w:val="00ED1203"/>
    <w:rsid w:val="00ED2802"/>
    <w:rsid w:val="00ED5AA1"/>
    <w:rsid w:val="00EE5C0E"/>
    <w:rsid w:val="00EE6973"/>
    <w:rsid w:val="00EE711D"/>
    <w:rsid w:val="00EF0988"/>
    <w:rsid w:val="00EF151E"/>
    <w:rsid w:val="00EF314D"/>
    <w:rsid w:val="00EF377F"/>
    <w:rsid w:val="00EF3F8A"/>
    <w:rsid w:val="00EF5566"/>
    <w:rsid w:val="00EF69A6"/>
    <w:rsid w:val="00EF69B7"/>
    <w:rsid w:val="00EF7BD1"/>
    <w:rsid w:val="00EF7C5A"/>
    <w:rsid w:val="00F00946"/>
    <w:rsid w:val="00F020AE"/>
    <w:rsid w:val="00F05642"/>
    <w:rsid w:val="00F12BBB"/>
    <w:rsid w:val="00F12F71"/>
    <w:rsid w:val="00F1377A"/>
    <w:rsid w:val="00F1407A"/>
    <w:rsid w:val="00F16A31"/>
    <w:rsid w:val="00F16A49"/>
    <w:rsid w:val="00F16CC3"/>
    <w:rsid w:val="00F17A1C"/>
    <w:rsid w:val="00F17E1A"/>
    <w:rsid w:val="00F22886"/>
    <w:rsid w:val="00F2657C"/>
    <w:rsid w:val="00F26DB3"/>
    <w:rsid w:val="00F277F5"/>
    <w:rsid w:val="00F3086F"/>
    <w:rsid w:val="00F30F37"/>
    <w:rsid w:val="00F31705"/>
    <w:rsid w:val="00F31A5C"/>
    <w:rsid w:val="00F31E95"/>
    <w:rsid w:val="00F328C5"/>
    <w:rsid w:val="00F3687B"/>
    <w:rsid w:val="00F37D97"/>
    <w:rsid w:val="00F41A12"/>
    <w:rsid w:val="00F4283B"/>
    <w:rsid w:val="00F42EEA"/>
    <w:rsid w:val="00F4318A"/>
    <w:rsid w:val="00F4350D"/>
    <w:rsid w:val="00F452D3"/>
    <w:rsid w:val="00F47332"/>
    <w:rsid w:val="00F47FB9"/>
    <w:rsid w:val="00F50DB6"/>
    <w:rsid w:val="00F5185D"/>
    <w:rsid w:val="00F51893"/>
    <w:rsid w:val="00F5341D"/>
    <w:rsid w:val="00F5351D"/>
    <w:rsid w:val="00F5500B"/>
    <w:rsid w:val="00F553AA"/>
    <w:rsid w:val="00F56F59"/>
    <w:rsid w:val="00F60577"/>
    <w:rsid w:val="00F60CC6"/>
    <w:rsid w:val="00F61AD0"/>
    <w:rsid w:val="00F61CDB"/>
    <w:rsid w:val="00F63B04"/>
    <w:rsid w:val="00F64973"/>
    <w:rsid w:val="00F64B8D"/>
    <w:rsid w:val="00F65DA0"/>
    <w:rsid w:val="00F66D30"/>
    <w:rsid w:val="00F674B7"/>
    <w:rsid w:val="00F70664"/>
    <w:rsid w:val="00F70F0B"/>
    <w:rsid w:val="00F74A0C"/>
    <w:rsid w:val="00F75F95"/>
    <w:rsid w:val="00F801E8"/>
    <w:rsid w:val="00F80935"/>
    <w:rsid w:val="00F80ACB"/>
    <w:rsid w:val="00F80F10"/>
    <w:rsid w:val="00F813C4"/>
    <w:rsid w:val="00F8199D"/>
    <w:rsid w:val="00F81ECF"/>
    <w:rsid w:val="00F82F0A"/>
    <w:rsid w:val="00F84B24"/>
    <w:rsid w:val="00F859FD"/>
    <w:rsid w:val="00F85E90"/>
    <w:rsid w:val="00F86070"/>
    <w:rsid w:val="00F868EE"/>
    <w:rsid w:val="00F87624"/>
    <w:rsid w:val="00F87A0C"/>
    <w:rsid w:val="00F91884"/>
    <w:rsid w:val="00F96637"/>
    <w:rsid w:val="00FA0527"/>
    <w:rsid w:val="00FA1373"/>
    <w:rsid w:val="00FA23ED"/>
    <w:rsid w:val="00FA2468"/>
    <w:rsid w:val="00FA2BDB"/>
    <w:rsid w:val="00FB27C6"/>
    <w:rsid w:val="00FB3909"/>
    <w:rsid w:val="00FB3BAC"/>
    <w:rsid w:val="00FB437F"/>
    <w:rsid w:val="00FB6C6C"/>
    <w:rsid w:val="00FC0575"/>
    <w:rsid w:val="00FC08CB"/>
    <w:rsid w:val="00FC1DFB"/>
    <w:rsid w:val="00FC3030"/>
    <w:rsid w:val="00FC608A"/>
    <w:rsid w:val="00FC67EB"/>
    <w:rsid w:val="00FD19C3"/>
    <w:rsid w:val="00FD1C56"/>
    <w:rsid w:val="00FD33AE"/>
    <w:rsid w:val="00FD47C6"/>
    <w:rsid w:val="00FD4AD4"/>
    <w:rsid w:val="00FD55F8"/>
    <w:rsid w:val="00FD5774"/>
    <w:rsid w:val="00FD7702"/>
    <w:rsid w:val="00FE0168"/>
    <w:rsid w:val="00FE1524"/>
    <w:rsid w:val="00FE1BFA"/>
    <w:rsid w:val="00FE2FBB"/>
    <w:rsid w:val="00FF0276"/>
    <w:rsid w:val="00FF1014"/>
    <w:rsid w:val="00FF3298"/>
    <w:rsid w:val="00FF6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tich.com/short/58syf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ttich.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20F0-F0B7-4765-A7BE-A399570E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903</Words>
  <Characters>5602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Hettich e sostenibilità - Nuovo flyer: “Agire oggi pensando al domani”</vt:lpstr>
    </vt:vector>
  </TitlesOfParts>
  <Company>.</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e sostenibilità - Nuovo flyer: “Agire oggi pensando al domani”</dc:title>
  <dc:creator>Anke Wöhler</dc:creator>
  <cp:lastModifiedBy>Anke Wöhler</cp:lastModifiedBy>
  <cp:revision>38</cp:revision>
  <cp:lastPrinted>2022-09-08T05:25:00Z</cp:lastPrinted>
  <dcterms:created xsi:type="dcterms:W3CDTF">2022-11-15T08:23:00Z</dcterms:created>
  <dcterms:modified xsi:type="dcterms:W3CDTF">2023-02-13T06:58:00Z</dcterms:modified>
</cp:coreProperties>
</file>