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CB90" w14:textId="0FCC6911" w:rsidR="00BC3B62" w:rsidRPr="000065DA" w:rsidRDefault="00BC3B62" w:rsidP="00277EDD">
      <w:pPr>
        <w:spacing w:line="360" w:lineRule="auto"/>
        <w:rPr>
          <w:rFonts w:cs="Arial"/>
          <w:b/>
          <w:color w:val="auto"/>
          <w:sz w:val="28"/>
          <w:szCs w:val="28"/>
          <w:lang w:val="lt-LT"/>
        </w:rPr>
      </w:pPr>
      <w:r w:rsidRPr="000065DA">
        <w:rPr>
          <w:rFonts w:cs="Arial"/>
          <w:b/>
          <w:color w:val="auto"/>
          <w:sz w:val="28"/>
          <w:szCs w:val="28"/>
          <w:lang w:val="lt-LT"/>
        </w:rPr>
        <w:t>„Hettich“ pristato naujus produktus parodoje „Interzum 2023“.</w:t>
      </w:r>
    </w:p>
    <w:p w14:paraId="10F8C4F6" w14:textId="2FE76C5F" w:rsidR="009D33DF" w:rsidRPr="000065DA" w:rsidRDefault="00BC3B62" w:rsidP="00277EDD">
      <w:pPr>
        <w:spacing w:line="360" w:lineRule="auto"/>
        <w:rPr>
          <w:rFonts w:cs="Arial"/>
          <w:b/>
          <w:color w:val="auto"/>
          <w:sz w:val="28"/>
          <w:szCs w:val="28"/>
          <w:lang w:val="lt-LT"/>
        </w:rPr>
      </w:pPr>
      <w:r w:rsidRPr="000065DA">
        <w:rPr>
          <w:rFonts w:cs="Arial"/>
          <w:b/>
          <w:color w:val="auto"/>
          <w:sz w:val="28"/>
          <w:szCs w:val="28"/>
          <w:lang w:val="lt-LT"/>
        </w:rPr>
        <w:t>Gaukite nemokamus bilietus dabar</w:t>
      </w:r>
    </w:p>
    <w:p w14:paraId="61AF0621" w14:textId="77777777" w:rsidR="006135E1" w:rsidRPr="00326F0C" w:rsidRDefault="006135E1" w:rsidP="00277EDD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8D865D2" w14:textId="755D7485" w:rsidR="00A239E6" w:rsidRPr="000065DA" w:rsidRDefault="00BC3B62" w:rsidP="00277EDD">
      <w:pPr>
        <w:spacing w:line="360" w:lineRule="auto"/>
        <w:rPr>
          <w:rFonts w:cs="Arial"/>
          <w:b/>
          <w:bCs/>
          <w:color w:val="000000" w:themeColor="text1"/>
          <w:szCs w:val="24"/>
          <w:lang w:val="lt-LT"/>
        </w:rPr>
      </w:pPr>
      <w:r w:rsidRPr="000065DA">
        <w:rPr>
          <w:rFonts w:cs="Arial"/>
          <w:b/>
          <w:bCs/>
          <w:color w:val="000000" w:themeColor="text1"/>
          <w:szCs w:val="24"/>
          <w:lang w:val="lt-LT"/>
        </w:rPr>
        <w:t xml:space="preserve">Pagaliau </w:t>
      </w:r>
      <w:r w:rsidR="0003220F" w:rsidRPr="000065DA">
        <w:rPr>
          <w:rFonts w:cs="Arial"/>
          <w:b/>
          <w:bCs/>
          <w:color w:val="000000" w:themeColor="text1"/>
          <w:szCs w:val="24"/>
          <w:lang w:val="lt-LT"/>
        </w:rPr>
        <w:t xml:space="preserve">vėl </w:t>
      </w:r>
      <w:r w:rsidRPr="000065DA">
        <w:rPr>
          <w:rFonts w:cs="Arial"/>
          <w:b/>
          <w:bCs/>
          <w:color w:val="000000" w:themeColor="text1"/>
          <w:szCs w:val="24"/>
          <w:lang w:val="lt-LT"/>
        </w:rPr>
        <w:t xml:space="preserve">paroda “Interzum”! Ir Hettich jaudulys dėl to vargu ar galėtų būti didesnis. Baldų furnitūros gamintojas </w:t>
      </w:r>
      <w:r w:rsidR="008276D9" w:rsidRPr="000065DA">
        <w:rPr>
          <w:rFonts w:cs="Arial"/>
          <w:b/>
          <w:bCs/>
          <w:color w:val="000000" w:themeColor="text1"/>
          <w:szCs w:val="24"/>
          <w:lang w:val="lt-LT"/>
        </w:rPr>
        <w:t xml:space="preserve">nekantrauja pristatyti savo naujoves ir kviečia parodos lankytojus </w:t>
      </w:r>
      <w:r w:rsidRPr="000065DA">
        <w:rPr>
          <w:rFonts w:cs="Arial"/>
          <w:b/>
          <w:bCs/>
          <w:color w:val="000000" w:themeColor="text1"/>
          <w:szCs w:val="24"/>
          <w:lang w:val="lt-LT"/>
        </w:rPr>
        <w:t xml:space="preserve">gegužės 9-12 dienomis </w:t>
      </w:r>
      <w:r w:rsidR="008276D9" w:rsidRPr="000065DA">
        <w:rPr>
          <w:rFonts w:cs="Arial"/>
          <w:b/>
          <w:bCs/>
          <w:color w:val="000000" w:themeColor="text1"/>
          <w:szCs w:val="24"/>
          <w:lang w:val="lt-LT"/>
        </w:rPr>
        <w:t xml:space="preserve">į Hettich pasaulį </w:t>
      </w:r>
      <w:r w:rsidRPr="000065DA">
        <w:rPr>
          <w:rFonts w:cs="Arial"/>
          <w:b/>
          <w:bCs/>
          <w:color w:val="000000" w:themeColor="text1"/>
          <w:szCs w:val="24"/>
          <w:lang w:val="lt-LT"/>
        </w:rPr>
        <w:t>8.1 salės C31/B40 stend</w:t>
      </w:r>
      <w:r w:rsidR="008276D9" w:rsidRPr="000065DA">
        <w:rPr>
          <w:rFonts w:cs="Arial"/>
          <w:b/>
          <w:bCs/>
          <w:color w:val="000000" w:themeColor="text1"/>
          <w:szCs w:val="24"/>
          <w:lang w:val="lt-LT"/>
        </w:rPr>
        <w:t>e</w:t>
      </w:r>
      <w:r w:rsidRPr="000065DA">
        <w:rPr>
          <w:rFonts w:cs="Arial"/>
          <w:b/>
          <w:bCs/>
          <w:color w:val="000000" w:themeColor="text1"/>
          <w:szCs w:val="24"/>
          <w:lang w:val="lt-LT"/>
        </w:rPr>
        <w:t>. Jau dabar Hettich pateikia daug informacijos apie šią parodą savo internetinėse svetainėse</w:t>
      </w:r>
      <w:r w:rsidR="00737E08" w:rsidRPr="000065DA">
        <w:rPr>
          <w:rFonts w:cs="Arial"/>
          <w:b/>
          <w:bCs/>
          <w:color w:val="000000" w:themeColor="text1"/>
          <w:szCs w:val="24"/>
          <w:lang w:val="lt-LT"/>
        </w:rPr>
        <w:t>, kur</w:t>
      </w:r>
      <w:r w:rsidRPr="000065DA">
        <w:rPr>
          <w:rFonts w:cs="Arial"/>
          <w:b/>
          <w:bCs/>
          <w:color w:val="000000" w:themeColor="text1"/>
          <w:szCs w:val="24"/>
          <w:lang w:val="lt-LT"/>
        </w:rPr>
        <w:t xml:space="preserve"> susidomėję parodos lankytojai gali gauti nemokamus bilietus apsilankymui parodoje.</w:t>
      </w:r>
      <w:r w:rsidR="00277EDD">
        <w:rPr>
          <w:rFonts w:cs="Arial"/>
          <w:b/>
          <w:bCs/>
          <w:color w:val="000000" w:themeColor="text1"/>
          <w:szCs w:val="24"/>
          <w:lang w:val="lt-LT"/>
        </w:rPr>
        <w:br/>
      </w:r>
      <w:r w:rsidR="00737E08" w:rsidRPr="000065DA">
        <w:rPr>
          <w:rFonts w:cs="Arial"/>
          <w:b/>
          <w:bCs/>
          <w:color w:val="000000" w:themeColor="text1"/>
          <w:szCs w:val="24"/>
          <w:lang w:val="lt-LT"/>
        </w:rPr>
        <w:t xml:space="preserve"> </w:t>
      </w:r>
    </w:p>
    <w:p w14:paraId="141FDA26" w14:textId="58FB7984" w:rsidR="001E7A63" w:rsidRPr="000065DA" w:rsidRDefault="00BC3B62" w:rsidP="00277EDD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  <w:szCs w:val="24"/>
          <w:lang w:val="lt-LT"/>
        </w:rPr>
      </w:pPr>
      <w:r w:rsidRPr="000065DA">
        <w:rPr>
          <w:rFonts w:cs="Arial"/>
          <w:color w:val="000000" w:themeColor="text1"/>
          <w:szCs w:val="24"/>
          <w:lang w:val="lt-LT"/>
        </w:rPr>
        <w:t xml:space="preserve">Jaudulys auga, nes </w:t>
      </w:r>
      <w:r w:rsidR="000065DA">
        <w:rPr>
          <w:rFonts w:cs="Arial"/>
          <w:color w:val="000000" w:themeColor="text1"/>
          <w:szCs w:val="24"/>
          <w:lang w:val="lt-LT"/>
        </w:rPr>
        <w:t>„</w:t>
      </w:r>
      <w:r w:rsidRPr="000065DA">
        <w:rPr>
          <w:rFonts w:cs="Arial"/>
          <w:color w:val="000000" w:themeColor="text1"/>
          <w:szCs w:val="24"/>
          <w:lang w:val="lt-LT"/>
        </w:rPr>
        <w:t>Hettich</w:t>
      </w:r>
      <w:r w:rsidR="000065DA">
        <w:rPr>
          <w:rFonts w:cs="Arial"/>
          <w:color w:val="000000" w:themeColor="text1"/>
          <w:szCs w:val="24"/>
          <w:lang w:val="lt-LT"/>
        </w:rPr>
        <w:t>“</w:t>
      </w:r>
      <w:r w:rsidRPr="000065DA">
        <w:rPr>
          <w:rFonts w:cs="Arial"/>
          <w:color w:val="000000" w:themeColor="text1"/>
          <w:szCs w:val="24"/>
          <w:lang w:val="lt-LT"/>
        </w:rPr>
        <w:t xml:space="preserve"> vėl </w:t>
      </w:r>
      <w:r w:rsidR="001E7A63" w:rsidRPr="000065DA">
        <w:rPr>
          <w:rFonts w:cs="Arial"/>
          <w:color w:val="000000" w:themeColor="text1"/>
          <w:szCs w:val="24"/>
          <w:lang w:val="lt-LT"/>
        </w:rPr>
        <w:t xml:space="preserve">su džiaugsmu pristatys naujus produktus </w:t>
      </w:r>
      <w:r w:rsidRPr="000065DA">
        <w:rPr>
          <w:rFonts w:cs="Arial"/>
          <w:color w:val="000000" w:themeColor="text1"/>
          <w:szCs w:val="24"/>
          <w:lang w:val="lt-LT"/>
        </w:rPr>
        <w:t xml:space="preserve">parodoje </w:t>
      </w:r>
      <w:r w:rsidR="000065DA">
        <w:rPr>
          <w:rFonts w:cs="Arial"/>
          <w:color w:val="000000" w:themeColor="text1"/>
          <w:szCs w:val="24"/>
          <w:lang w:val="lt-LT"/>
        </w:rPr>
        <w:t>„</w:t>
      </w:r>
      <w:r w:rsidRPr="000065DA">
        <w:rPr>
          <w:rFonts w:cs="Arial"/>
          <w:color w:val="000000" w:themeColor="text1"/>
          <w:szCs w:val="24"/>
          <w:lang w:val="lt-LT"/>
        </w:rPr>
        <w:t>Interzum 2023</w:t>
      </w:r>
      <w:r w:rsidR="000065DA">
        <w:rPr>
          <w:rFonts w:cs="Arial"/>
          <w:color w:val="000000" w:themeColor="text1"/>
          <w:szCs w:val="24"/>
          <w:lang w:val="lt-LT"/>
        </w:rPr>
        <w:t>“</w:t>
      </w:r>
      <w:r w:rsidRPr="000065DA">
        <w:rPr>
          <w:rFonts w:cs="Arial"/>
          <w:color w:val="000000" w:themeColor="text1"/>
          <w:szCs w:val="24"/>
          <w:lang w:val="lt-LT"/>
        </w:rPr>
        <w:t xml:space="preserve">. </w:t>
      </w:r>
      <w:r w:rsidR="001E7A63" w:rsidRPr="000065DA">
        <w:rPr>
          <w:rFonts w:cs="Arial"/>
          <w:color w:val="000000" w:themeColor="text1"/>
          <w:szCs w:val="24"/>
          <w:lang w:val="lt-LT"/>
        </w:rPr>
        <w:t>Tiek galima pasakyti iš anksto: Kelno parod</w:t>
      </w:r>
      <w:r w:rsidR="00FF05FE" w:rsidRPr="000065DA">
        <w:rPr>
          <w:rFonts w:cs="Arial"/>
          <w:color w:val="000000" w:themeColor="text1"/>
          <w:szCs w:val="24"/>
          <w:lang w:val="lt-LT"/>
        </w:rPr>
        <w:t>a</w:t>
      </w:r>
      <w:r w:rsidR="001E7A63" w:rsidRPr="000065DA">
        <w:rPr>
          <w:rFonts w:cs="Arial"/>
          <w:color w:val="000000" w:themeColor="text1"/>
          <w:szCs w:val="24"/>
          <w:lang w:val="lt-LT"/>
        </w:rPr>
        <w:t xml:space="preserve"> lankytoja</w:t>
      </w:r>
      <w:r w:rsidR="00FF05FE" w:rsidRPr="000065DA">
        <w:rPr>
          <w:rFonts w:cs="Arial"/>
          <w:color w:val="000000" w:themeColor="text1"/>
          <w:szCs w:val="24"/>
          <w:lang w:val="lt-LT"/>
        </w:rPr>
        <w:t xml:space="preserve">ms suteiks visiškai naujų galimybių patirti </w:t>
      </w:r>
      <w:r w:rsidR="000065DA">
        <w:rPr>
          <w:rFonts w:cs="Arial"/>
          <w:color w:val="000000" w:themeColor="text1"/>
          <w:szCs w:val="24"/>
          <w:lang w:val="lt-LT"/>
        </w:rPr>
        <w:t>„</w:t>
      </w:r>
      <w:r w:rsidR="00FF05FE" w:rsidRPr="000065DA">
        <w:rPr>
          <w:rFonts w:cs="Arial"/>
          <w:color w:val="000000" w:themeColor="text1"/>
          <w:szCs w:val="24"/>
          <w:lang w:val="lt-LT"/>
        </w:rPr>
        <w:t>Hettich</w:t>
      </w:r>
      <w:r w:rsidR="000065DA">
        <w:rPr>
          <w:rFonts w:cs="Arial"/>
          <w:color w:val="000000" w:themeColor="text1"/>
          <w:szCs w:val="24"/>
          <w:lang w:val="lt-LT"/>
        </w:rPr>
        <w:t>“</w:t>
      </w:r>
      <w:r w:rsidR="00FF05FE" w:rsidRPr="000065DA">
        <w:rPr>
          <w:rFonts w:cs="Arial"/>
          <w:color w:val="000000" w:themeColor="text1"/>
          <w:szCs w:val="24"/>
          <w:lang w:val="lt-LT"/>
        </w:rPr>
        <w:t xml:space="preserve"> baldų furnitūros teikiamus privalumus ir atrasti magiškus įrengimo sprendimus tiek virtuvės, miegamojo ir vonios kambario, tiek gyvenamųjų erdvių, darbo vietų ir lauko balduose.</w:t>
      </w:r>
    </w:p>
    <w:p w14:paraId="4315FD2D" w14:textId="70E9B30C" w:rsidR="000D42C3" w:rsidRPr="000065DA" w:rsidRDefault="000D42C3" w:rsidP="00277EDD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  <w:szCs w:val="24"/>
          <w:lang w:val="lt-LT"/>
        </w:rPr>
      </w:pPr>
      <w:r w:rsidRPr="000065DA">
        <w:rPr>
          <w:rFonts w:cs="Arial"/>
          <w:bCs/>
          <w:color w:val="000000" w:themeColor="text1"/>
          <w:szCs w:val="24"/>
        </w:rPr>
        <w:t xml:space="preserve">Speciali parodos zona </w:t>
      </w:r>
      <w:r w:rsidRPr="000065DA">
        <w:rPr>
          <w:rFonts w:cs="Arial"/>
          <w:color w:val="000000" w:themeColor="text1"/>
          <w:szCs w:val="24"/>
          <w:lang w:val="lt-LT"/>
        </w:rPr>
        <w:t xml:space="preserve">„Hettich“ stende demonstruos pramonės išskirtinumą. Bus galima pamatyti ateities </w:t>
      </w:r>
      <w:r w:rsidR="00AB0CA0" w:rsidRPr="000065DA">
        <w:rPr>
          <w:rFonts w:cs="Arial"/>
          <w:color w:val="000000" w:themeColor="text1"/>
          <w:szCs w:val="24"/>
          <w:lang w:val="lt-LT"/>
        </w:rPr>
        <w:t>baldų pramonės apdirbimo ir surinkimo mechanizmus. Su naujovėmis ir specialiai pritaikytais paslaugų pasiūlymais</w:t>
      </w:r>
      <w:r w:rsidR="000065DA">
        <w:rPr>
          <w:rFonts w:cs="Arial"/>
          <w:color w:val="000000" w:themeColor="text1"/>
          <w:szCs w:val="24"/>
          <w:lang w:val="lt-LT"/>
        </w:rPr>
        <w:t>,</w:t>
      </w:r>
      <w:r w:rsidR="00AB0CA0" w:rsidRPr="000065DA">
        <w:rPr>
          <w:rFonts w:cs="Arial"/>
          <w:color w:val="000000" w:themeColor="text1"/>
          <w:szCs w:val="24"/>
          <w:lang w:val="lt-LT"/>
        </w:rPr>
        <w:t xml:space="preserve"> </w:t>
      </w:r>
      <w:r w:rsidR="000065DA">
        <w:rPr>
          <w:rFonts w:cs="Arial"/>
          <w:color w:val="000000" w:themeColor="text1"/>
          <w:szCs w:val="24"/>
          <w:lang w:val="lt-LT"/>
        </w:rPr>
        <w:t>„</w:t>
      </w:r>
      <w:r w:rsidR="00AB0CA0" w:rsidRPr="000065DA">
        <w:rPr>
          <w:rFonts w:cs="Arial"/>
          <w:color w:val="000000" w:themeColor="text1"/>
          <w:szCs w:val="24"/>
          <w:lang w:val="lt-LT"/>
        </w:rPr>
        <w:t>Hettich</w:t>
      </w:r>
      <w:r w:rsidR="000065DA">
        <w:rPr>
          <w:rFonts w:cs="Arial"/>
          <w:color w:val="000000" w:themeColor="text1"/>
          <w:szCs w:val="24"/>
          <w:lang w:val="lt-LT"/>
        </w:rPr>
        <w:t>“ parodoje „Interzum</w:t>
      </w:r>
      <w:r w:rsidR="00AB0CA0" w:rsidRPr="000065DA">
        <w:rPr>
          <w:rFonts w:cs="Arial"/>
          <w:color w:val="000000" w:themeColor="text1"/>
          <w:szCs w:val="24"/>
          <w:lang w:val="lt-LT"/>
        </w:rPr>
        <w:t xml:space="preserve"> 2023</w:t>
      </w:r>
      <w:r w:rsidR="000065DA">
        <w:rPr>
          <w:rFonts w:cs="Arial"/>
          <w:color w:val="000000" w:themeColor="text1"/>
          <w:szCs w:val="24"/>
          <w:lang w:val="lt-LT"/>
        </w:rPr>
        <w:t>“</w:t>
      </w:r>
      <w:r w:rsidR="00AB0CA0" w:rsidRPr="000065DA">
        <w:rPr>
          <w:rFonts w:cs="Arial"/>
          <w:color w:val="000000" w:themeColor="text1"/>
          <w:szCs w:val="24"/>
          <w:lang w:val="lt-LT"/>
        </w:rPr>
        <w:t xml:space="preserve"> save pristato kaip pirmaujantį baldų pramonės, gamintojų ir prietaisų gamintojų partnerį.</w:t>
      </w:r>
      <w:r w:rsidR="00AB0CA0" w:rsidRPr="000065DA">
        <w:rPr>
          <w:rFonts w:cs="Arial"/>
          <w:bCs/>
          <w:color w:val="000000" w:themeColor="text1"/>
          <w:szCs w:val="24"/>
          <w:lang w:val="lt-LT"/>
        </w:rPr>
        <w:t xml:space="preserve"> </w:t>
      </w:r>
      <w:r w:rsidR="007066B3" w:rsidRPr="000065DA">
        <w:rPr>
          <w:rFonts w:cs="Arial"/>
          <w:bCs/>
          <w:color w:val="000000" w:themeColor="text1"/>
          <w:szCs w:val="24"/>
        </w:rPr>
        <w:t>“</w:t>
      </w:r>
      <w:r w:rsidR="00AB0CA0" w:rsidRPr="000065DA">
        <w:rPr>
          <w:rFonts w:cs="Arial"/>
          <w:bCs/>
          <w:color w:val="000000" w:themeColor="text1"/>
          <w:szCs w:val="24"/>
        </w:rPr>
        <w:t>It’s all in Hettich".</w:t>
      </w:r>
    </w:p>
    <w:p w14:paraId="57E9FDC5" w14:textId="10DF7257" w:rsidR="00B73F2F" w:rsidRPr="000065DA" w:rsidRDefault="00410AE0" w:rsidP="00277EDD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  <w:szCs w:val="24"/>
        </w:rPr>
      </w:pPr>
      <w:r w:rsidRPr="000065DA">
        <w:rPr>
          <w:rFonts w:cs="Arial"/>
          <w:color w:val="000000" w:themeColor="text1"/>
          <w:szCs w:val="24"/>
          <w:lang w:val="lt-LT"/>
        </w:rPr>
        <w:t xml:space="preserve">Ir </w:t>
      </w:r>
      <w:r w:rsidR="00D871D1" w:rsidRPr="000065DA">
        <w:rPr>
          <w:rFonts w:cs="Arial"/>
          <w:color w:val="000000" w:themeColor="text1"/>
          <w:szCs w:val="24"/>
          <w:lang w:val="lt-LT"/>
        </w:rPr>
        <w:t xml:space="preserve">tai </w:t>
      </w:r>
      <w:r w:rsidRPr="000065DA">
        <w:rPr>
          <w:rFonts w:cs="Arial"/>
          <w:color w:val="000000" w:themeColor="text1"/>
          <w:szCs w:val="24"/>
          <w:lang w:val="lt-LT"/>
        </w:rPr>
        <w:t>tai</w:t>
      </w:r>
      <w:r w:rsidR="00D871D1" w:rsidRPr="000065DA">
        <w:rPr>
          <w:rFonts w:cs="Arial"/>
          <w:color w:val="000000" w:themeColor="text1"/>
          <w:szCs w:val="24"/>
          <w:lang w:val="lt-LT"/>
        </w:rPr>
        <w:t>p pat</w:t>
      </w:r>
      <w:r w:rsidRPr="000065DA">
        <w:rPr>
          <w:rFonts w:cs="Arial"/>
          <w:color w:val="000000" w:themeColor="text1"/>
          <w:szCs w:val="24"/>
          <w:lang w:val="lt-LT"/>
        </w:rPr>
        <w:t xml:space="preserve"> yra </w:t>
      </w:r>
      <w:r w:rsidR="000065DA">
        <w:rPr>
          <w:rFonts w:cs="Arial"/>
          <w:color w:val="000000" w:themeColor="text1"/>
          <w:szCs w:val="24"/>
          <w:lang w:val="lt-LT"/>
        </w:rPr>
        <w:t>„</w:t>
      </w:r>
      <w:r w:rsidRPr="000065DA">
        <w:rPr>
          <w:rFonts w:cs="Arial"/>
          <w:color w:val="000000" w:themeColor="text1"/>
          <w:szCs w:val="24"/>
          <w:lang w:val="lt-LT"/>
        </w:rPr>
        <w:t>Hettich</w:t>
      </w:r>
      <w:r w:rsidR="000065DA">
        <w:rPr>
          <w:rFonts w:cs="Arial"/>
          <w:color w:val="000000" w:themeColor="text1"/>
          <w:szCs w:val="24"/>
          <w:lang w:val="lt-LT"/>
        </w:rPr>
        <w:t>“</w:t>
      </w:r>
      <w:r w:rsidRPr="000065DA">
        <w:rPr>
          <w:rFonts w:cs="Arial"/>
          <w:color w:val="000000" w:themeColor="text1"/>
          <w:szCs w:val="24"/>
          <w:lang w:val="lt-LT"/>
        </w:rPr>
        <w:t xml:space="preserve"> serviso dalis: parodos </w:t>
      </w:r>
      <w:r w:rsidRPr="000065DA">
        <w:rPr>
          <w:color w:val="000000" w:themeColor="text1"/>
          <w:lang w:val="lt-LT"/>
        </w:rPr>
        <w:t xml:space="preserve">lankytojai dabar gali gauti savo asmeninį kupono kodą </w:t>
      </w:r>
      <w:r w:rsidR="00D871D1" w:rsidRPr="000065DA">
        <w:rPr>
          <w:color w:val="000000" w:themeColor="text1"/>
          <w:lang w:val="lt-LT"/>
        </w:rPr>
        <w:t>adresu h</w:t>
      </w:r>
      <w:r w:rsidRPr="000065DA">
        <w:rPr>
          <w:color w:val="000000" w:themeColor="text1"/>
          <w:lang w:val="lt-LT"/>
        </w:rPr>
        <w:t>ttps://interzum.hettich.com, kuris suteiks Jiems nemokamą įėjimą į parodą „Interzum 2023“ Keln</w:t>
      </w:r>
      <w:r w:rsidR="00A8713E" w:rsidRPr="000065DA">
        <w:rPr>
          <w:color w:val="000000" w:themeColor="text1"/>
          <w:lang w:val="lt-LT"/>
        </w:rPr>
        <w:t>o mieste</w:t>
      </w:r>
      <w:r w:rsidR="00D871D1" w:rsidRPr="000065DA">
        <w:rPr>
          <w:color w:val="000000" w:themeColor="text1"/>
          <w:lang w:val="lt-LT"/>
        </w:rPr>
        <w:t>.</w:t>
      </w:r>
      <w:r w:rsidR="00D871D1" w:rsidRPr="000065DA">
        <w:rPr>
          <w:rFonts w:cs="Arial"/>
          <w:color w:val="000000" w:themeColor="text1"/>
          <w:szCs w:val="24"/>
          <w:lang w:val="lt-LT"/>
        </w:rPr>
        <w:t xml:space="preserve"> </w:t>
      </w:r>
      <w:r w:rsidR="00B36141" w:rsidRPr="000065DA">
        <w:rPr>
          <w:color w:val="000000" w:themeColor="text1"/>
          <w:lang w:val="lt-LT"/>
        </w:rPr>
        <w:t xml:space="preserve">Ši </w:t>
      </w:r>
      <w:r w:rsidR="000065DA">
        <w:rPr>
          <w:color w:val="000000" w:themeColor="text1"/>
          <w:lang w:val="lt-LT"/>
        </w:rPr>
        <w:t>„</w:t>
      </w:r>
      <w:r w:rsidR="00B36141" w:rsidRPr="000065DA">
        <w:rPr>
          <w:color w:val="000000" w:themeColor="text1"/>
          <w:lang w:val="lt-LT"/>
        </w:rPr>
        <w:t>Hettich</w:t>
      </w:r>
      <w:r w:rsidR="000065DA">
        <w:rPr>
          <w:color w:val="000000" w:themeColor="text1"/>
          <w:lang w:val="lt-LT"/>
        </w:rPr>
        <w:t>“</w:t>
      </w:r>
      <w:r w:rsidR="00B36141" w:rsidRPr="000065DA">
        <w:rPr>
          <w:color w:val="000000" w:themeColor="text1"/>
          <w:lang w:val="lt-LT"/>
        </w:rPr>
        <w:t xml:space="preserve"> kuponų akcija galioja iki gegužės </w:t>
      </w:r>
      <w:r w:rsidR="00B2349B">
        <w:rPr>
          <w:color w:val="000000" w:themeColor="text1"/>
          <w:lang w:val="lt-LT"/>
        </w:rPr>
        <w:t>12</w:t>
      </w:r>
      <w:bookmarkStart w:id="0" w:name="_GoBack"/>
      <w:bookmarkEnd w:id="0"/>
      <w:r w:rsidR="00B36141" w:rsidRPr="000065DA">
        <w:rPr>
          <w:color w:val="000000" w:themeColor="text1"/>
          <w:lang w:val="lt-LT"/>
        </w:rPr>
        <w:t xml:space="preserve"> d. Daugybė informacijos, idėjų ir pasiūlymų </w:t>
      </w:r>
      <w:r w:rsidR="00B36141" w:rsidRPr="000065DA">
        <w:rPr>
          <w:color w:val="000000" w:themeColor="text1"/>
          <w:lang w:val="lt-LT"/>
        </w:rPr>
        <w:lastRenderedPageBreak/>
        <w:t xml:space="preserve">internetinėje svetainėje, sužadins Jūsų norą apsilankyti parodoje „Interzum 2023“. Tai dar viena priežastis, kodėl verta </w:t>
      </w:r>
      <w:r w:rsidR="00D871D1" w:rsidRPr="000065DA">
        <w:rPr>
          <w:color w:val="000000" w:themeColor="text1"/>
          <w:lang w:val="lt-LT"/>
        </w:rPr>
        <w:t xml:space="preserve">sekti </w:t>
      </w:r>
      <w:r w:rsidR="00B36141" w:rsidRPr="000065DA">
        <w:rPr>
          <w:color w:val="000000" w:themeColor="text1"/>
          <w:lang w:val="lt-LT"/>
        </w:rPr>
        <w:t>„Hettich“ informacij</w:t>
      </w:r>
      <w:r w:rsidR="00D871D1" w:rsidRPr="000065DA">
        <w:rPr>
          <w:color w:val="000000" w:themeColor="text1"/>
          <w:lang w:val="lt-LT"/>
        </w:rPr>
        <w:t>ą internete</w:t>
      </w:r>
      <w:r w:rsidR="00B36141" w:rsidRPr="000065DA">
        <w:rPr>
          <w:color w:val="000000" w:themeColor="text1"/>
          <w:lang w:val="lt-LT"/>
        </w:rPr>
        <w:t xml:space="preserve">. Ir jau gegužės mėnesį Kelne galėsite </w:t>
      </w:r>
      <w:r w:rsidR="00A8713E" w:rsidRPr="000065DA">
        <w:rPr>
          <w:color w:val="000000" w:themeColor="text1"/>
          <w:lang w:val="lt-LT"/>
        </w:rPr>
        <w:t>pamatyti ir patirti</w:t>
      </w:r>
      <w:r w:rsidR="00866ADC" w:rsidRPr="000065DA">
        <w:rPr>
          <w:color w:val="000000" w:themeColor="text1"/>
          <w:lang w:val="lt-LT"/>
        </w:rPr>
        <w:t xml:space="preserve"> vis</w:t>
      </w:r>
      <w:r w:rsidR="00A8713E" w:rsidRPr="000065DA">
        <w:rPr>
          <w:color w:val="000000" w:themeColor="text1"/>
          <w:lang w:val="lt-LT"/>
        </w:rPr>
        <w:t>as</w:t>
      </w:r>
      <w:r w:rsidR="00B36141" w:rsidRPr="000065DA">
        <w:rPr>
          <w:color w:val="000000" w:themeColor="text1"/>
          <w:lang w:val="lt-LT"/>
        </w:rPr>
        <w:t xml:space="preserve"> </w:t>
      </w:r>
      <w:r w:rsidR="001F400F">
        <w:rPr>
          <w:color w:val="000000" w:themeColor="text1"/>
          <w:lang w:val="lt-LT"/>
        </w:rPr>
        <w:t>„</w:t>
      </w:r>
      <w:r w:rsidR="00B36141" w:rsidRPr="000065DA">
        <w:rPr>
          <w:color w:val="000000" w:themeColor="text1"/>
          <w:lang w:val="lt-LT"/>
        </w:rPr>
        <w:t>Hettich</w:t>
      </w:r>
      <w:r w:rsidR="001F400F">
        <w:rPr>
          <w:color w:val="000000" w:themeColor="text1"/>
          <w:lang w:val="lt-LT"/>
        </w:rPr>
        <w:t>“</w:t>
      </w:r>
      <w:r w:rsidR="00B36141" w:rsidRPr="000065DA">
        <w:rPr>
          <w:color w:val="000000" w:themeColor="text1"/>
          <w:lang w:val="lt-LT"/>
        </w:rPr>
        <w:t xml:space="preserve"> </w:t>
      </w:r>
      <w:r w:rsidR="00866ADC" w:rsidRPr="000065DA">
        <w:rPr>
          <w:color w:val="000000" w:themeColor="text1"/>
          <w:lang w:val="lt-LT"/>
        </w:rPr>
        <w:t>naujov</w:t>
      </w:r>
      <w:r w:rsidR="00A8713E" w:rsidRPr="000065DA">
        <w:rPr>
          <w:color w:val="000000" w:themeColor="text1"/>
          <w:lang w:val="lt-LT"/>
        </w:rPr>
        <w:t>es</w:t>
      </w:r>
      <w:r w:rsidR="00B36141" w:rsidRPr="000065DA">
        <w:rPr>
          <w:color w:val="000000" w:themeColor="text1"/>
          <w:lang w:val="lt-LT"/>
        </w:rPr>
        <w:t>.</w:t>
      </w:r>
    </w:p>
    <w:p w14:paraId="75D62844" w14:textId="7552582F" w:rsidR="00866ADC" w:rsidRPr="00866ADC" w:rsidRDefault="00866ADC" w:rsidP="00277E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lt-LT" w:eastAsia="sv-SE"/>
        </w:rPr>
      </w:pPr>
      <w:r>
        <w:rPr>
          <w:rFonts w:cs="Arial"/>
          <w:color w:val="auto"/>
          <w:szCs w:val="24"/>
          <w:lang w:val="lt-LT" w:eastAsia="sv-SE"/>
        </w:rPr>
        <w:t>Išsamią informaciją</w:t>
      </w:r>
      <w:r w:rsidRPr="00866ADC">
        <w:rPr>
          <w:rFonts w:cs="Arial"/>
          <w:color w:val="auto"/>
          <w:szCs w:val="24"/>
          <w:lang w:val="lt-LT" w:eastAsia="sv-SE"/>
        </w:rPr>
        <w:t xml:space="preserve"> galima atsisiųsti iš</w:t>
      </w:r>
      <w:r>
        <w:rPr>
          <w:rFonts w:cs="Arial"/>
          <w:color w:val="auto"/>
          <w:szCs w:val="24"/>
          <w:lang w:val="lt-LT" w:eastAsia="sv-SE"/>
        </w:rPr>
        <w:t xml:space="preserve"> svetainės</w:t>
      </w:r>
      <w:r w:rsidRPr="00866ADC">
        <w:rPr>
          <w:rFonts w:cs="Arial"/>
          <w:color w:val="auto"/>
          <w:szCs w:val="24"/>
          <w:lang w:val="lt-LT" w:eastAsia="sv-SE"/>
        </w:rPr>
        <w:t xml:space="preserve"> www.hettich.com </w:t>
      </w:r>
      <w:r>
        <w:rPr>
          <w:rFonts w:cs="Arial"/>
          <w:color w:val="auto"/>
          <w:szCs w:val="24"/>
          <w:lang w:val="lt-LT" w:eastAsia="sv-SE"/>
        </w:rPr>
        <w:t xml:space="preserve">pasirinkus </w:t>
      </w:r>
      <w:r w:rsidRPr="00866ADC">
        <w:rPr>
          <w:rFonts w:cs="Arial"/>
          <w:color w:val="auto"/>
          <w:szCs w:val="24"/>
          <w:lang w:val="lt-LT" w:eastAsia="sv-SE"/>
        </w:rPr>
        <w:t>meniu „Press“.</w:t>
      </w:r>
    </w:p>
    <w:p w14:paraId="5672CC78" w14:textId="73143E45" w:rsidR="009D33DF" w:rsidRDefault="00820F10" w:rsidP="00277EDD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71BAE462" wp14:editId="29D88933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277EDD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185CEC12" w14:textId="6AE179B6" w:rsidR="00A239E6" w:rsidRPr="000065DA" w:rsidRDefault="00866ADC" w:rsidP="00277EDD">
      <w:pPr>
        <w:widowControl w:val="0"/>
        <w:suppressAutoHyphens/>
        <w:rPr>
          <w:sz w:val="22"/>
          <w:szCs w:val="22"/>
          <w:lang w:val="lt-LT"/>
        </w:rPr>
      </w:pPr>
      <w:r w:rsidRPr="000065DA">
        <w:rPr>
          <w:sz w:val="22"/>
          <w:szCs w:val="22"/>
          <w:lang w:val="lt-LT"/>
        </w:rPr>
        <w:t xml:space="preserve">Paroda “Interzum 2023”, salė 8.1, stendas C31/B40, </w:t>
      </w:r>
      <w:r w:rsidRPr="000065DA">
        <w:rPr>
          <w:color w:val="000000" w:themeColor="text1"/>
          <w:sz w:val="22"/>
          <w:szCs w:val="22"/>
          <w:lang w:val="lt-LT"/>
        </w:rPr>
        <w:t>čia parodos lankytojai kartos:</w:t>
      </w:r>
      <w:r w:rsidRPr="000065DA">
        <w:rPr>
          <w:rFonts w:cs="Arial"/>
          <w:bCs/>
          <w:color w:val="000000" w:themeColor="text1"/>
          <w:sz w:val="22"/>
          <w:szCs w:val="22"/>
          <w:lang w:val="lt-LT"/>
        </w:rPr>
        <w:t xml:space="preserve"> “it's all in Hettich</w:t>
      </w:r>
      <w:r w:rsidR="000065DA" w:rsidRPr="000065DA">
        <w:rPr>
          <w:rFonts w:cs="Arial"/>
          <w:bCs/>
          <w:color w:val="000000" w:themeColor="text1"/>
          <w:sz w:val="22"/>
          <w:szCs w:val="22"/>
          <w:lang w:val="lt-LT"/>
        </w:rPr>
        <w:t>”</w:t>
      </w:r>
      <w:r w:rsidR="00342BA8">
        <w:rPr>
          <w:rFonts w:cs="Arial"/>
          <w:bCs/>
          <w:color w:val="000000" w:themeColor="text1"/>
          <w:sz w:val="22"/>
          <w:szCs w:val="22"/>
          <w:lang w:val="lt-LT"/>
        </w:rPr>
        <w:t xml:space="preserve"> </w:t>
      </w:r>
      <w:r w:rsidRPr="000065DA">
        <w:rPr>
          <w:sz w:val="22"/>
          <w:szCs w:val="22"/>
          <w:lang w:val="lt-LT"/>
        </w:rPr>
        <w:t>Nuotrauka: Hettich.</w:t>
      </w:r>
    </w:p>
    <w:p w14:paraId="1CC99B09" w14:textId="77777777" w:rsidR="00C93BFA" w:rsidRDefault="00C93BFA" w:rsidP="00277EDD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1F9CF99B" w14:textId="4A4C0299" w:rsidR="00866ADC" w:rsidRPr="000065DA" w:rsidRDefault="00866ADC" w:rsidP="00277EDD">
      <w:pPr>
        <w:suppressAutoHyphens/>
        <w:ind w:right="-1"/>
        <w:rPr>
          <w:rFonts w:cs="Arial"/>
          <w:color w:val="auto"/>
          <w:sz w:val="16"/>
          <w:szCs w:val="16"/>
          <w:u w:val="single"/>
          <w:lang w:val="lt-LT" w:eastAsia="sv-SE"/>
        </w:rPr>
      </w:pPr>
      <w:r w:rsidRPr="000065DA">
        <w:rPr>
          <w:rFonts w:cs="Arial"/>
          <w:color w:val="auto"/>
          <w:sz w:val="16"/>
          <w:szCs w:val="16"/>
          <w:u w:val="single"/>
          <w:lang w:val="lt-LT" w:eastAsia="sv-SE"/>
        </w:rPr>
        <w:t>Apie ”Hettich”</w:t>
      </w:r>
    </w:p>
    <w:p w14:paraId="525BA827" w14:textId="215F05D7" w:rsidR="00866ADC" w:rsidRPr="000065DA" w:rsidRDefault="00866ADC" w:rsidP="00277EDD">
      <w:pPr>
        <w:suppressAutoHyphens/>
        <w:ind w:right="-1"/>
        <w:rPr>
          <w:rFonts w:cs="Arial"/>
          <w:color w:val="auto"/>
          <w:sz w:val="16"/>
          <w:szCs w:val="16"/>
          <w:lang w:val="lt-LT" w:eastAsia="sv-SE"/>
        </w:rPr>
      </w:pPr>
      <w:r w:rsidRPr="000065DA">
        <w:rPr>
          <w:rFonts w:cs="Arial"/>
          <w:color w:val="auto"/>
          <w:sz w:val="16"/>
          <w:szCs w:val="16"/>
          <w:lang w:val="lt-LT" w:eastAsia="sv-SE"/>
        </w:rPr>
        <w:t xml:space="preserve">”Hettich“ buvo įkurta 1888 m. ir šiandien yra viena didžiausių ir sėkmingiausių baldų furnitūros gamintojų pasaulyje. Maždaug 8000 darbuotojų beveik 80 šalių dirba kartu siekdami tikslo: sukurti pažangias baldų technologijas. Tuo pagrindu “Hettich“ įkvepia žmones visame pasaulyje ir yra pažangus baldų pramonės, </w:t>
      </w:r>
      <w:r w:rsidR="007066B3" w:rsidRPr="000065DA">
        <w:rPr>
          <w:rFonts w:cs="Arial"/>
          <w:color w:val="000000" w:themeColor="text1"/>
          <w:sz w:val="16"/>
          <w:szCs w:val="16"/>
          <w:lang w:val="lt-LT" w:eastAsia="sv-SE"/>
        </w:rPr>
        <w:t>baldų gamintojų</w:t>
      </w:r>
      <w:r w:rsidRPr="000065DA">
        <w:rPr>
          <w:rFonts w:cs="Arial"/>
          <w:color w:val="000000" w:themeColor="text1"/>
          <w:sz w:val="16"/>
          <w:szCs w:val="16"/>
          <w:lang w:val="lt-LT" w:eastAsia="sv-SE"/>
        </w:rPr>
        <w:t xml:space="preserve"> ir prekybos partneris. „Hettich“ prekės ženklas yra nuoseklių vertybių sinonimas: kokybė ir naujovės. Už patikimumą ir artumą klientams. Nepaisant savo dydžio ir tarptautinės reikšmės, „Hettich“ išliko šeimos verslu. Nepriklaus</w:t>
      </w:r>
      <w:r w:rsidR="007066B3" w:rsidRPr="000065DA">
        <w:rPr>
          <w:rFonts w:cs="Arial"/>
          <w:color w:val="000000" w:themeColor="text1"/>
          <w:sz w:val="16"/>
          <w:szCs w:val="16"/>
          <w:lang w:val="lt-LT" w:eastAsia="sv-SE"/>
        </w:rPr>
        <w:t>oma</w:t>
      </w:r>
      <w:r w:rsidRPr="000065DA">
        <w:rPr>
          <w:rFonts w:cs="Arial"/>
          <w:color w:val="000000" w:themeColor="text1"/>
          <w:sz w:val="16"/>
          <w:szCs w:val="16"/>
          <w:lang w:val="lt-LT" w:eastAsia="sv-SE"/>
        </w:rPr>
        <w:t xml:space="preserve"> nuo </w:t>
      </w:r>
      <w:r w:rsidRPr="000065DA">
        <w:rPr>
          <w:rFonts w:cs="Arial"/>
          <w:color w:val="auto"/>
          <w:sz w:val="16"/>
          <w:szCs w:val="16"/>
          <w:lang w:val="lt-LT" w:eastAsia="sv-SE"/>
        </w:rPr>
        <w:t>investuotojų, įmonės ateitis formuojama laisvai, humaniškai ir tvariai. www.hettich.com</w:t>
      </w:r>
    </w:p>
    <w:sectPr w:rsidR="00866ADC" w:rsidRPr="000065DA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83D6F" w14:textId="77777777" w:rsidR="00BF6093" w:rsidRDefault="00BF6093">
      <w:r>
        <w:separator/>
      </w:r>
    </w:p>
  </w:endnote>
  <w:endnote w:type="continuationSeparator" w:id="0">
    <w:p w14:paraId="43BC26EE" w14:textId="77777777" w:rsidR="00BF6093" w:rsidRDefault="00BF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Vertriebs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GmbH</w:t>
                          </w:r>
                          <w:proofErr w:type="gram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32602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Vlotho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Voucher copy requested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1EF61" w14:textId="77777777" w:rsidR="00BF6093" w:rsidRDefault="00BF6093">
      <w:r>
        <w:separator/>
      </w:r>
    </w:p>
  </w:footnote>
  <w:footnote w:type="continuationSeparator" w:id="0">
    <w:p w14:paraId="465D4CBD" w14:textId="77777777" w:rsidR="00BF6093" w:rsidRDefault="00BF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65DA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20F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42C3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E7A63"/>
    <w:rsid w:val="001F0AE4"/>
    <w:rsid w:val="001F0FD4"/>
    <w:rsid w:val="001F1C08"/>
    <w:rsid w:val="001F400F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77EDD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A8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0AE0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66B3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08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0F10"/>
    <w:rsid w:val="008219D2"/>
    <w:rsid w:val="00821F3F"/>
    <w:rsid w:val="0082363B"/>
    <w:rsid w:val="00823AA3"/>
    <w:rsid w:val="008248CE"/>
    <w:rsid w:val="0082635E"/>
    <w:rsid w:val="008276D9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ADC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4D10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8713E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0CA0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4CFB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349B"/>
    <w:rsid w:val="00B25099"/>
    <w:rsid w:val="00B252B5"/>
    <w:rsid w:val="00B26B8F"/>
    <w:rsid w:val="00B272B9"/>
    <w:rsid w:val="00B31148"/>
    <w:rsid w:val="00B317F9"/>
    <w:rsid w:val="00B32BA5"/>
    <w:rsid w:val="00B36141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207E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B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BF6093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65B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0FD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457"/>
    <w:rsid w:val="00D847CA"/>
    <w:rsid w:val="00D8654B"/>
    <w:rsid w:val="00D865D2"/>
    <w:rsid w:val="00D871D1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3596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45CDE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05FE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E201-1853-4DA0-8192-0A8DCC88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350</Words>
  <Characters>2380</Characters>
  <Application>Microsoft Office Word</Application>
  <DocSecurity>0</DocSecurity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Hettich mit Produkt-Premieren auf der Interzum 2023 - Jetzt kostenlose Messetickets sichern</vt:lpstr>
      <vt:lpstr>Hettich mit Produkt-Premieren auf der Interzum 2023 - Jetzt kostenlose Messetickets sichern</vt:lpstr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„Hettich“ pristato naujus produktus parodoje „Interzum 2023“. Gaukite nemokamus bilietus dabar</dc:title>
  <dc:creator>Prototype</dc:creator>
  <cp:lastModifiedBy>Anke Wöhler</cp:lastModifiedBy>
  <cp:revision>9</cp:revision>
  <cp:lastPrinted>2021-10-28T06:33:00Z</cp:lastPrinted>
  <dcterms:created xsi:type="dcterms:W3CDTF">2023-02-28T12:54:00Z</dcterms:created>
  <dcterms:modified xsi:type="dcterms:W3CDTF">2023-03-08T12:39:00Z</dcterms:modified>
</cp:coreProperties>
</file>