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F0F345" w14:textId="7610F5FE" w:rsidR="007D51C8" w:rsidRDefault="000759E9" w:rsidP="009E1FC7">
      <w:pPr>
        <w:spacing w:line="360" w:lineRule="auto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Hettich na nowo definiuje przestrzeń do pracy</w:t>
      </w:r>
    </w:p>
    <w:p w14:paraId="40CE75E6" w14:textId="0701101B" w:rsidR="000759E9" w:rsidRPr="007D51C8" w:rsidRDefault="00A5781F" w:rsidP="009E1FC7">
      <w:pPr>
        <w:spacing w:line="360" w:lineRule="auto"/>
        <w:rPr>
          <w:rFonts w:cs="Arial"/>
          <w:b/>
          <w:sz w:val="28"/>
          <w:szCs w:val="28"/>
        </w:rPr>
      </w:pPr>
      <w:r>
        <w:rPr>
          <w:rFonts w:cs="Arial"/>
          <w:b/>
          <w:szCs w:val="24"/>
        </w:rPr>
        <w:t>Na targach interzum 2023 zostaną zaprezentowane inspirujące pomysły na meble oraz innowacyjne rozwiązania w zakresie okuć</w:t>
      </w:r>
      <w:r w:rsidR="004612B3">
        <w:rPr>
          <w:rFonts w:cs="Arial"/>
          <w:b/>
          <w:szCs w:val="24"/>
        </w:rPr>
        <w:t>.</w:t>
      </w:r>
    </w:p>
    <w:p w14:paraId="7919D7A1" w14:textId="77777777" w:rsidR="000759E9" w:rsidRDefault="000759E9" w:rsidP="009E1FC7">
      <w:pPr>
        <w:spacing w:line="360" w:lineRule="auto"/>
        <w:rPr>
          <w:rFonts w:cs="Arial"/>
          <w:b/>
          <w:color w:val="auto"/>
          <w:szCs w:val="24"/>
        </w:rPr>
      </w:pPr>
    </w:p>
    <w:p w14:paraId="05E80178" w14:textId="30CE24A9" w:rsidR="00FF4743" w:rsidRDefault="00820E1A" w:rsidP="00FA1183">
      <w:pPr>
        <w:spacing w:line="360" w:lineRule="auto"/>
        <w:rPr>
          <w:rFonts w:cs="Arial"/>
          <w:b/>
          <w:color w:val="auto"/>
          <w:szCs w:val="24"/>
        </w:rPr>
      </w:pPr>
      <w:r>
        <w:rPr>
          <w:rFonts w:cs="Arial"/>
          <w:b/>
          <w:color w:val="auto"/>
          <w:szCs w:val="24"/>
        </w:rPr>
        <w:t xml:space="preserve">Żegnaj klasyczne biuro. Witajcie w nowym przyjaznym środowisku pracy. Na przykładzie eksponatów mebli do pracy producent okuć </w:t>
      </w:r>
      <w:r w:rsidR="00870543">
        <w:rPr>
          <w:rFonts w:cs="Arial"/>
          <w:b/>
          <w:color w:val="auto"/>
          <w:szCs w:val="24"/>
        </w:rPr>
        <w:t xml:space="preserve">firma Hettich </w:t>
      </w:r>
      <w:r>
        <w:rPr>
          <w:rFonts w:cs="Arial"/>
          <w:b/>
          <w:color w:val="auto"/>
          <w:szCs w:val="24"/>
        </w:rPr>
        <w:t>prezentuje swoje wysokie kompetencje w zakresie projektowania rozwiązań do mebli domowych i biurowych oraz pokazuje, jak można je z sobą w idealny sposób połączyć. W przypadku współczesnych miejsc pracy zarówno w warunkach domowych, jak i biurowych dobre samopoczucie, przytulność, ergonomia i wielofunkcyjność są szczególnie pożądane.</w:t>
      </w:r>
    </w:p>
    <w:p w14:paraId="2F373EA6" w14:textId="77777777" w:rsidR="00FF4743" w:rsidRDefault="00FF4743" w:rsidP="00FA1183">
      <w:pPr>
        <w:spacing w:line="360" w:lineRule="auto"/>
        <w:rPr>
          <w:rFonts w:cs="Arial"/>
          <w:bCs/>
          <w:color w:val="auto"/>
          <w:szCs w:val="24"/>
        </w:rPr>
      </w:pPr>
    </w:p>
    <w:p w14:paraId="7B4AB5E3" w14:textId="69DFD1F2" w:rsidR="00257CE7" w:rsidRDefault="004D0F9F" w:rsidP="00FA1183">
      <w:pPr>
        <w:spacing w:line="360" w:lineRule="auto"/>
        <w:rPr>
          <w:rFonts w:cs="Arial"/>
          <w:bCs/>
          <w:color w:val="auto"/>
          <w:szCs w:val="24"/>
        </w:rPr>
      </w:pPr>
      <w:r>
        <w:rPr>
          <w:rFonts w:cs="Arial"/>
          <w:bCs/>
          <w:color w:val="auto"/>
          <w:szCs w:val="24"/>
        </w:rPr>
        <w:t xml:space="preserve">Nie tylko megatrend Nowa Praca jest przyczyną odejścia od sztywnych struktur biurowych na rzecz elastycznych miejsc pracy, w których </w:t>
      </w:r>
      <w:r w:rsidR="00870543">
        <w:rPr>
          <w:rFonts w:cs="Arial"/>
          <w:bCs/>
          <w:color w:val="auto"/>
          <w:szCs w:val="24"/>
        </w:rPr>
        <w:t xml:space="preserve">domowe </w:t>
      </w:r>
      <w:r>
        <w:rPr>
          <w:rFonts w:cs="Arial"/>
          <w:bCs/>
          <w:color w:val="auto"/>
          <w:szCs w:val="24"/>
        </w:rPr>
        <w:t>biuro zagościło już na stałe. W istotny sposób przyczynia się do tego także niedobór wykwalifikowanych pracowników. Rynek kandydatów stał się rynkiem pracodawców. Atrakcyjność przedsiębiorstwa, które chce zwrócić na siebie uwagę potencjalnych wykwalifikowanych pracowników, w znacznej mierze zależy także od nowoczesnej kultury przedsiębiorstwa. Włączając w to elastyczne modele pracy oraz atrakcyjn</w:t>
      </w:r>
      <w:r w:rsidR="00870543">
        <w:rPr>
          <w:rFonts w:cs="Arial"/>
          <w:bCs/>
          <w:color w:val="auto"/>
          <w:szCs w:val="24"/>
        </w:rPr>
        <w:t>ie urządzone</w:t>
      </w:r>
      <w:r>
        <w:rPr>
          <w:rFonts w:cs="Arial"/>
          <w:bCs/>
          <w:color w:val="auto"/>
          <w:szCs w:val="24"/>
        </w:rPr>
        <w:t xml:space="preserve"> biura. Firma Hettich prezentuje wiele różnych możliwości aranżacji mebli przeznaczonych do pracy w warunkach biurowych i domowych, tak aby oferowały jak najlepsze warunki do efektywnej i produktywnej pracy.</w:t>
      </w:r>
    </w:p>
    <w:p w14:paraId="2CAF19FC" w14:textId="77777777" w:rsidR="00257CE7" w:rsidRDefault="00257CE7" w:rsidP="00FA1183">
      <w:pPr>
        <w:spacing w:line="360" w:lineRule="auto"/>
        <w:rPr>
          <w:rFonts w:cs="Arial"/>
          <w:bCs/>
          <w:color w:val="auto"/>
          <w:szCs w:val="24"/>
        </w:rPr>
      </w:pPr>
    </w:p>
    <w:p w14:paraId="542BB588" w14:textId="77777777" w:rsidR="00870543" w:rsidRDefault="00870543" w:rsidP="00FA1183">
      <w:pPr>
        <w:spacing w:line="360" w:lineRule="auto"/>
        <w:rPr>
          <w:rFonts w:cs="Arial"/>
          <w:bCs/>
          <w:color w:val="auto"/>
          <w:szCs w:val="24"/>
        </w:rPr>
      </w:pPr>
    </w:p>
    <w:p w14:paraId="66B21CC5" w14:textId="1BCA425E" w:rsidR="00257CE7" w:rsidRPr="00257CE7" w:rsidRDefault="00257CE7" w:rsidP="00FA1183">
      <w:pPr>
        <w:spacing w:line="360" w:lineRule="auto"/>
        <w:rPr>
          <w:rFonts w:cs="Arial"/>
          <w:b/>
          <w:color w:val="auto"/>
          <w:szCs w:val="24"/>
        </w:rPr>
      </w:pPr>
      <w:r>
        <w:rPr>
          <w:rFonts w:cs="Arial"/>
          <w:b/>
          <w:color w:val="auto"/>
          <w:szCs w:val="24"/>
        </w:rPr>
        <w:lastRenderedPageBreak/>
        <w:t>Home</w:t>
      </w:r>
      <w:r w:rsidR="00870543">
        <w:rPr>
          <w:rFonts w:cs="Arial"/>
          <w:b/>
          <w:color w:val="auto"/>
          <w:szCs w:val="24"/>
        </w:rPr>
        <w:t xml:space="preserve"> O</w:t>
      </w:r>
      <w:r>
        <w:rPr>
          <w:rFonts w:cs="Arial"/>
          <w:b/>
          <w:color w:val="auto"/>
          <w:szCs w:val="24"/>
        </w:rPr>
        <w:t>ffice: zdrowa praca w domowym środowisku</w:t>
      </w:r>
    </w:p>
    <w:p w14:paraId="3B8A9C42" w14:textId="24576A54" w:rsidR="00A00DA7" w:rsidRDefault="00A95444" w:rsidP="00E33D38">
      <w:pPr>
        <w:pStyle w:val="KeinLeerraum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Praca w warunkach domowych jest niezwykle popularna, ale u wielu pracowników wiąże się także z problemami zdrowotnymi. Dlatego też według firmy Hettich meble do domowego biura muszą zapewniać ergonomiczne i zdrowe warunki pracy, a jednocześnie wkomponowywać się w przestrzeń mieszkalną. W idealnej sytuacji mebel biurowy po zakończeniu pracy zmienia się w mebel domowy, pozwalając przy tym na odprężenie i relaks. Dokładnie tę funkcjonalność oferuje sekretarzyk firmy Hettich, prezentowany w nowoczesnej odsłonie. Można w nim ukryć całe domowe biuro wraz z biurkiem Steelforce z regulacją wysokości. </w:t>
      </w:r>
      <w:r>
        <w:rPr>
          <w:rFonts w:ascii="Arial" w:hAnsi="Arial" w:cs="Arial"/>
          <w:sz w:val="24"/>
          <w:szCs w:val="24"/>
        </w:rPr>
        <w:t>Biurko można rozłożyć, w razie potrzeby przestawić w pomieszczeniu i ustawić na wysokości umożliwiającej ergonomiczną pracę. Wnętrze tego rozkładanego mebla oferuje ponadto różne możliwości przechowywania wyposażenia technicznego i materiałów biurowych. Po zakończeniu dnia pracy rozkładane biurko powraca do pozycji początkowej, a drzwi biurka zamykają się, tworząc kompaktowy mebel zajmujący niewiele miejsca. Dzięki systemowi Steelforce stolarze i producenci mebli mają do dyspozycji kompleksową ofertę stelaży do stołów i biurek z regulacją wysokości, idealnie nadających się do realizacji indywidualnych projektów przestrzeni do pracy.</w:t>
      </w:r>
    </w:p>
    <w:p w14:paraId="4D4C13C7" w14:textId="77777777" w:rsidR="00A00DA7" w:rsidRDefault="00A00DA7" w:rsidP="00E33D38">
      <w:pPr>
        <w:pStyle w:val="KeinLeerraum"/>
        <w:spacing w:line="360" w:lineRule="auto"/>
        <w:rPr>
          <w:rFonts w:ascii="Arial" w:hAnsi="Arial" w:cs="Arial"/>
          <w:sz w:val="24"/>
          <w:szCs w:val="24"/>
        </w:rPr>
      </w:pPr>
    </w:p>
    <w:p w14:paraId="26801B60" w14:textId="57CF93F7" w:rsidR="00382065" w:rsidRDefault="00E33D38" w:rsidP="00E33D38">
      <w:pPr>
        <w:pStyle w:val="KeinLeerraum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Brak miejsca jest częstym argumentem przeciwko wydzieleniu oddzielnego pomieszczenia do pracy. Na przykładzie szafy na ubrania firma Hettich pokazuje, że aby zaoszczędzić miejsce, biuro domowe można zintegrować z meblem salonowym. Dzięki przemyślanej organizacji wnętrza i wykorzystaniu systemu drzwi przesuwno</w:t>
      </w:r>
      <w:r w:rsidR="00870543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składanych WingLine L szafa oferuje wystarczająco dużo miejsca na zmieszczenie biurka </w:t>
      </w:r>
      <w:r w:rsidR="00870543">
        <w:rPr>
          <w:rFonts w:ascii="Arial" w:hAnsi="Arial" w:cs="Arial"/>
          <w:sz w:val="24"/>
          <w:szCs w:val="24"/>
        </w:rPr>
        <w:t xml:space="preserve">Steelforce </w:t>
      </w:r>
      <w:r>
        <w:rPr>
          <w:rFonts w:ascii="Arial" w:hAnsi="Arial" w:cs="Arial"/>
          <w:sz w:val="24"/>
          <w:szCs w:val="24"/>
        </w:rPr>
        <w:t xml:space="preserve">z regulacją </w:t>
      </w:r>
      <w:r>
        <w:rPr>
          <w:rFonts w:ascii="Arial" w:hAnsi="Arial" w:cs="Arial"/>
          <w:sz w:val="24"/>
          <w:szCs w:val="24"/>
        </w:rPr>
        <w:lastRenderedPageBreak/>
        <w:t>wysokości oraz na krzesło biurowe. A po skończeniu pracy miejsce to można znowu szybko ukryć.</w:t>
      </w:r>
    </w:p>
    <w:p w14:paraId="2D487F8D" w14:textId="77777777" w:rsidR="002D6AF4" w:rsidRDefault="002D6AF4" w:rsidP="00E33D38">
      <w:pPr>
        <w:pStyle w:val="KeinLeerraum"/>
        <w:spacing w:line="360" w:lineRule="auto"/>
        <w:rPr>
          <w:rFonts w:ascii="Arial" w:hAnsi="Arial" w:cs="Arial"/>
          <w:sz w:val="24"/>
          <w:szCs w:val="24"/>
        </w:rPr>
      </w:pPr>
    </w:p>
    <w:p w14:paraId="5575DDEF" w14:textId="25CFF2EA" w:rsidR="00DE509C" w:rsidRDefault="00DE509C" w:rsidP="00FA1183">
      <w:pPr>
        <w:spacing w:line="360" w:lineRule="auto"/>
        <w:rPr>
          <w:rFonts w:cs="Arial"/>
          <w:b/>
          <w:color w:val="auto"/>
          <w:szCs w:val="24"/>
        </w:rPr>
      </w:pPr>
      <w:r>
        <w:rPr>
          <w:rFonts w:cs="Arial"/>
          <w:b/>
          <w:color w:val="auto"/>
          <w:szCs w:val="24"/>
        </w:rPr>
        <w:t>Nowoczesna przestrzeń biurowa</w:t>
      </w:r>
    </w:p>
    <w:p w14:paraId="6D1C5026" w14:textId="0742361A" w:rsidR="00A5781F" w:rsidRDefault="00DE509C" w:rsidP="00967AE1">
      <w:pPr>
        <w:spacing w:line="360" w:lineRule="auto"/>
        <w:rPr>
          <w:szCs w:val="24"/>
        </w:rPr>
      </w:pPr>
      <w:r>
        <w:rPr>
          <w:rFonts w:cs="Arial"/>
          <w:bCs/>
          <w:color w:val="auto"/>
          <w:szCs w:val="24"/>
        </w:rPr>
        <w:t xml:space="preserve">W nowoczesnym biurze współdzielenie biurek, otwarte przestrzenie i co-working są często stosowanymi rozwiązaniami. </w:t>
      </w:r>
      <w:r>
        <w:t>Wyposażenie miejsc pracy w biurze, uwzględniające potrzeby pracowników, zapewnia idealne warunki dla dynamicznej i elastycznej pracy.</w:t>
      </w:r>
      <w:r>
        <w:rPr>
          <w:rFonts w:cs="Arial"/>
          <w:bCs/>
          <w:color w:val="auto"/>
          <w:szCs w:val="24"/>
        </w:rPr>
        <w:t xml:space="preserve"> </w:t>
      </w:r>
      <w:r>
        <w:t>Domowa szafka firmy Hettich to mebel do wspólnego użytkowania, spełniający potrzebę posiadania stałego i bezpiecznego miejsca na rzeczy osobiste.</w:t>
      </w:r>
      <w:r>
        <w:rPr>
          <w:rFonts w:cs="Arial"/>
          <w:bCs/>
          <w:color w:val="auto"/>
          <w:szCs w:val="24"/>
        </w:rPr>
        <w:t xml:space="preserve"> </w:t>
      </w:r>
      <w:r>
        <w:rPr>
          <w:szCs w:val="24"/>
        </w:rPr>
        <w:t xml:space="preserve">Wystarczy dokonać rezerwacji miejsca za pośrednictwem bezpłatnej aplikacji. </w:t>
      </w:r>
      <w:r>
        <w:t>Za pośrednictwem smartfona, czipa NFC, alternatywnie także poprzez kod numeryczny czy odcisk palca za pomocą HettlockBluetooth pracownicy otrzymują dostęp do osobistej przestrzeni do przechowywania.</w:t>
      </w:r>
      <w:r>
        <w:rPr>
          <w:szCs w:val="24"/>
        </w:rPr>
        <w:t xml:space="preserve"> </w:t>
      </w:r>
      <w:r>
        <w:t>Elektroniczny zamek ułatwia zarządzanie uprawnieniami użytkownika, wykorzystanie przestrzeni do przechowywania, a jednocześnie w każdej chwili przekazuje online informację na temat statusu baterii i historii użytkowników.</w:t>
      </w:r>
    </w:p>
    <w:p w14:paraId="4B52E19D" w14:textId="77777777" w:rsidR="00A6567E" w:rsidRDefault="00A6567E" w:rsidP="00967AE1">
      <w:pPr>
        <w:spacing w:line="360" w:lineRule="auto"/>
        <w:rPr>
          <w:rFonts w:cs="Arial"/>
          <w:bCs/>
          <w:color w:val="auto"/>
          <w:szCs w:val="24"/>
        </w:rPr>
      </w:pPr>
    </w:p>
    <w:p w14:paraId="1BA198AA" w14:textId="44E8002C" w:rsidR="00D20532" w:rsidRDefault="00134EEF" w:rsidP="00D20532">
      <w:pPr>
        <w:pStyle w:val="KeinLeerraum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Atrakcyjne i ergonomiczne miejsca pracy w biurze są wyrazem uznania dla pracowników. </w:t>
      </w:r>
      <w:r>
        <w:rPr>
          <w:rFonts w:ascii="Arial" w:hAnsi="Arial" w:cs="Arial"/>
          <w:sz w:val="24"/>
          <w:szCs w:val="24"/>
        </w:rPr>
        <w:t xml:space="preserve">Kreatywne wykorzystanie przestrzeni do przechowywania pasuje idealnie do koncepcji dynamicznego biura. Dzięki systemowi FurnSpin szafy można teraz nie tylko otwierać i zamykać ale także obracać. Jeden ruch ręki wystarczy, aby przejść od zamkniętego frontu do otwartego regału. Powierzchnia do przechowywania jest w trakcie pracy przez cały czas łatwo dostępna. Nie trzeba pozostawić otwartych szuflad, krępujących ruchy czy otwartych drzwi szafek, blokujących </w:t>
      </w:r>
      <w:r>
        <w:rPr>
          <w:rFonts w:ascii="Arial" w:hAnsi="Arial" w:cs="Arial"/>
          <w:sz w:val="24"/>
          <w:szCs w:val="24"/>
        </w:rPr>
        <w:lastRenderedPageBreak/>
        <w:t>przejście. Szuflady Systema Top 2000 z wewnętrzną organizacją oraz taca materiałowa wykonana w 100 % z materiału pochodzącego z recyklingu oferują dalsze możliwości przechowywania bez ograniczania swobody ruchów przy biurku. Stelaż do biurek i stołów Steelforce z drewnianym stabilizatorem nóg nadaje miejscu pracy przyjazny charakter.</w:t>
      </w:r>
    </w:p>
    <w:p w14:paraId="4FE07CB5" w14:textId="721D061D" w:rsidR="00354A84" w:rsidRDefault="00354A84" w:rsidP="00D20532">
      <w:pPr>
        <w:pStyle w:val="KeinLeerraum"/>
        <w:spacing w:line="360" w:lineRule="auto"/>
        <w:rPr>
          <w:rFonts w:ascii="Arial" w:hAnsi="Arial" w:cs="Arial"/>
          <w:sz w:val="24"/>
          <w:szCs w:val="24"/>
        </w:rPr>
      </w:pPr>
    </w:p>
    <w:p w14:paraId="4F7B04CE" w14:textId="78D285EB" w:rsidR="00D45A18" w:rsidRPr="001D7F3E" w:rsidRDefault="00354A84" w:rsidP="001D7F3E">
      <w:pPr>
        <w:pStyle w:val="KeinLeerraum"/>
        <w:spacing w:line="36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Firma Hettich chętnie dzieli się swoim know-how z klientami i przekazuje dane projektowe CAD, dotyczące wybranych eksponatów oraz informacje o obróbce w celu reprodukcji danego mebla lub jako inspirację do tworzenia własnych projektów mebli. </w:t>
      </w:r>
      <w:r>
        <w:rPr>
          <w:rFonts w:ascii="Arial" w:hAnsi="Arial" w:cs="Arial"/>
          <w:bCs/>
          <w:sz w:val="24"/>
          <w:szCs w:val="24"/>
        </w:rPr>
        <w:t xml:space="preserve">Również po targach interzum 2023 będzie można zapoznać się z jej projektami na nowej stronie internetowej „roominspirations”. Dostępna będzie także funkcja wyszukiwania odpowiednich rozwiązań według kategorii. </w:t>
      </w:r>
      <w:hyperlink r:id="rId8" w:history="1">
        <w:r>
          <w:rPr>
            <w:rStyle w:val="Hyperlink"/>
            <w:rFonts w:ascii="Arial" w:hAnsi="Arial" w:cs="Arial"/>
            <w:bCs/>
            <w:sz w:val="24"/>
            <w:szCs w:val="24"/>
          </w:rPr>
          <w:t>https://interzum.hettich.com</w:t>
        </w:r>
      </w:hyperlink>
    </w:p>
    <w:p w14:paraId="4C4AE5F7" w14:textId="264F3504" w:rsidR="00AA5A0C" w:rsidRPr="001D7F3E" w:rsidRDefault="00AA5A0C" w:rsidP="00AC0779">
      <w:pPr>
        <w:spacing w:line="360" w:lineRule="auto"/>
        <w:rPr>
          <w:rFonts w:cs="Arial"/>
          <w:color w:val="auto"/>
          <w:szCs w:val="24"/>
        </w:rPr>
      </w:pPr>
    </w:p>
    <w:p w14:paraId="706503DA" w14:textId="77777777" w:rsidR="00AA5A0C" w:rsidRPr="00621082" w:rsidRDefault="00AA5A0C" w:rsidP="00AA5A0C">
      <w:pPr>
        <w:spacing w:line="360" w:lineRule="auto"/>
        <w:rPr>
          <w:rFonts w:cs="Arial"/>
          <w:color w:val="auto"/>
        </w:rPr>
      </w:pPr>
      <w:r>
        <w:rPr>
          <w:rFonts w:cs="Arial"/>
          <w:color w:val="auto"/>
        </w:rPr>
        <w:t xml:space="preserve">W dziale prasowym na stronie </w:t>
      </w:r>
      <w:r>
        <w:rPr>
          <w:rFonts w:cs="Arial"/>
          <w:b/>
          <w:color w:val="auto"/>
        </w:rPr>
        <w:t>www.hettich.com, menu: "Prasa"</w:t>
      </w:r>
      <w:r>
        <w:rPr>
          <w:rFonts w:cs="Arial"/>
          <w:color w:val="auto"/>
        </w:rPr>
        <w:t xml:space="preserve"> można pobrać następujące zdjęcia:</w:t>
      </w:r>
    </w:p>
    <w:p w14:paraId="446C1B3B" w14:textId="77777777" w:rsidR="001A0773" w:rsidRDefault="001A0773" w:rsidP="00D856E3">
      <w:pPr>
        <w:spacing w:line="360" w:lineRule="auto"/>
        <w:rPr>
          <w:rFonts w:cs="Arial"/>
          <w:b/>
          <w:color w:val="auto"/>
        </w:rPr>
      </w:pPr>
    </w:p>
    <w:p w14:paraId="6E51BB34" w14:textId="290BCAB4" w:rsidR="00AA5A0C" w:rsidRPr="00621082" w:rsidRDefault="00D856E3" w:rsidP="00D856E3">
      <w:pPr>
        <w:spacing w:line="360" w:lineRule="auto"/>
        <w:rPr>
          <w:rFonts w:cs="Arial"/>
          <w:b/>
          <w:color w:val="auto"/>
        </w:rPr>
      </w:pPr>
      <w:r>
        <w:rPr>
          <w:rFonts w:cs="Arial"/>
          <w:b/>
          <w:color w:val="auto"/>
        </w:rPr>
        <w:t>Zdjęcia</w:t>
      </w:r>
    </w:p>
    <w:p w14:paraId="5087A137" w14:textId="089A9D67" w:rsidR="00D856E3" w:rsidRDefault="00D856E3" w:rsidP="00D856E3">
      <w:pPr>
        <w:spacing w:line="360" w:lineRule="auto"/>
        <w:rPr>
          <w:rFonts w:cs="Arial"/>
          <w:b/>
          <w:color w:val="auto"/>
        </w:rPr>
      </w:pPr>
      <w:r>
        <w:rPr>
          <w:rFonts w:cs="Arial"/>
          <w:b/>
          <w:color w:val="auto"/>
        </w:rPr>
        <w:t>Podpisy pod zdjęciem</w:t>
      </w:r>
    </w:p>
    <w:p w14:paraId="6A5E02A3" w14:textId="0AE5D6DF" w:rsidR="00710FAF" w:rsidRPr="00621082" w:rsidRDefault="00354A84" w:rsidP="00AA5A0C">
      <w:pPr>
        <w:rPr>
          <w:rFonts w:cs="Arial"/>
          <w:color w:val="auto"/>
          <w:sz w:val="22"/>
          <w:szCs w:val="22"/>
        </w:rPr>
      </w:pPr>
      <w:r>
        <w:rPr>
          <w:rFonts w:cs="Arial"/>
          <w:noProof/>
          <w:color w:val="auto"/>
          <w:sz w:val="22"/>
          <w:szCs w:val="22"/>
          <w:lang w:val="de-DE" w:eastAsia="de-DE"/>
        </w:rPr>
        <w:drawing>
          <wp:inline distT="0" distB="0" distL="0" distR="0" wp14:anchorId="00F3C410" wp14:editId="59B5A009">
            <wp:extent cx="1751160" cy="1184105"/>
            <wp:effectExtent l="0" t="0" r="190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278" cy="11922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62EDE4" w14:textId="0F36A0C7" w:rsidR="00AA5A0C" w:rsidRPr="00710FAF" w:rsidRDefault="00621082" w:rsidP="00AA5A0C">
      <w:pPr>
        <w:rPr>
          <w:rFonts w:cs="Arial"/>
          <w:b/>
          <w:color w:val="00000A"/>
          <w:sz w:val="22"/>
          <w:szCs w:val="22"/>
        </w:rPr>
      </w:pPr>
      <w:r>
        <w:rPr>
          <w:rFonts w:cs="Arial"/>
          <w:b/>
          <w:color w:val="00000A"/>
          <w:sz w:val="22"/>
          <w:szCs w:val="22"/>
        </w:rPr>
        <w:t>122023_a</w:t>
      </w:r>
    </w:p>
    <w:p w14:paraId="1B4D04CB" w14:textId="0A4AD3DC" w:rsidR="00AA5A0C" w:rsidRPr="00710FAF" w:rsidRDefault="00E05489" w:rsidP="00710FAF">
      <w:pPr>
        <w:pStyle w:val="Arial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Dzięki regulowanemu stelażowi do biurek Steeforce Pro 570 SLS SC nowoczesny sekretarzyk staje się ergonomicznym miejscem do pracy. A po skończonej pracy domowe biuro znika w salonowym meblu. Zdjęcie: Hettich</w:t>
      </w:r>
    </w:p>
    <w:p w14:paraId="74BDA5BA" w14:textId="77777777" w:rsidR="00AA5A0C" w:rsidRPr="00710FAF" w:rsidRDefault="00AA5A0C" w:rsidP="00AA5A0C">
      <w:pPr>
        <w:rPr>
          <w:rFonts w:cs="Arial"/>
          <w:b/>
          <w:color w:val="00000A"/>
          <w:sz w:val="22"/>
          <w:szCs w:val="22"/>
        </w:rPr>
      </w:pPr>
    </w:p>
    <w:p w14:paraId="2A8BC370" w14:textId="58B1955A" w:rsidR="00AA5A0C" w:rsidRPr="00710FAF" w:rsidRDefault="00A5781F" w:rsidP="00AA5A0C">
      <w:pPr>
        <w:pStyle w:val="Arial"/>
        <w:rPr>
          <w:rFonts w:ascii="Arial" w:hAnsi="Arial" w:cs="Arial"/>
          <w:b/>
          <w:noProof/>
          <w:sz w:val="22"/>
          <w:szCs w:val="22"/>
          <w:shd w:val="clear" w:color="auto" w:fill="FFFFFF"/>
        </w:rPr>
      </w:pPr>
      <w:r w:rsidRPr="00B71583">
        <w:rPr>
          <w:rFonts w:ascii="Arial" w:hAnsi="Arial" w:cs="Arial"/>
          <w:b/>
          <w:noProof/>
          <w:sz w:val="22"/>
          <w:szCs w:val="22"/>
          <w:shd w:val="clear" w:color="auto" w:fill="FFFFFF"/>
          <w:lang w:val="de-DE" w:eastAsia="de-DE"/>
        </w:rPr>
        <w:lastRenderedPageBreak/>
        <w:drawing>
          <wp:inline distT="0" distB="0" distL="0" distR="0" wp14:anchorId="2FBB7C42" wp14:editId="49EAAB97">
            <wp:extent cx="1750695" cy="984797"/>
            <wp:effectExtent l="0" t="0" r="1905" b="6350"/>
            <wp:docPr id="9" name="Grafik 4" descr="Ein Bild, das Im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4" descr="Ein Bild, das Im Haus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73082" cy="99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564B2" w14:textId="72E7BF7F" w:rsidR="00AA5A0C" w:rsidRPr="00710FAF" w:rsidRDefault="00621082" w:rsidP="00AA5A0C">
      <w:pPr>
        <w:pStyle w:val="Arial"/>
        <w:rPr>
          <w:rFonts w:ascii="Arial" w:hAnsi="Arial" w:cs="Arial"/>
          <w:b/>
          <w:noProof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noProof/>
          <w:sz w:val="22"/>
          <w:szCs w:val="22"/>
          <w:shd w:val="clear" w:color="auto" w:fill="FFFFFF"/>
        </w:rPr>
        <w:t>122022_b</w:t>
      </w:r>
    </w:p>
    <w:p w14:paraId="2CE7A900" w14:textId="43642BF7" w:rsidR="0064042A" w:rsidRPr="00710FAF" w:rsidRDefault="00A5781F" w:rsidP="00D856E3">
      <w:pPr>
        <w:pStyle w:val="Arial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Przenośny organizer pod stół o filcowym wyglądzie wnosi do miejsca pracy miłą atmosferę i oferuje miejsce do przechowywania rzeczy osobistych. Na koniec dnia można go ponownie szybko schować do szafki. </w:t>
      </w:r>
      <w:r>
        <w:rPr>
          <w:rFonts w:ascii="Arial" w:hAnsi="Arial" w:cs="Arial"/>
          <w:color w:val="auto"/>
          <w:sz w:val="22"/>
          <w:szCs w:val="22"/>
        </w:rPr>
        <w:t>Zdjęcie: Hettich</w:t>
      </w:r>
    </w:p>
    <w:p w14:paraId="646BA544" w14:textId="77777777" w:rsidR="00D856E3" w:rsidRDefault="00D856E3" w:rsidP="00D856E3">
      <w:pPr>
        <w:pStyle w:val="Arial"/>
        <w:rPr>
          <w:rFonts w:ascii="Arial" w:hAnsi="Arial" w:cs="Arial"/>
          <w:color w:val="auto"/>
          <w:sz w:val="22"/>
          <w:szCs w:val="22"/>
        </w:rPr>
      </w:pPr>
    </w:p>
    <w:p w14:paraId="0570812E" w14:textId="1D744BCF" w:rsidR="00B83776" w:rsidRPr="003063BA" w:rsidRDefault="00B83776" w:rsidP="00B83776">
      <w:pPr>
        <w:pStyle w:val="Arial"/>
        <w:rPr>
          <w:rFonts w:ascii="Arial" w:hAnsi="Arial" w:cs="Arial"/>
          <w:color w:val="auto"/>
          <w:sz w:val="22"/>
          <w:szCs w:val="22"/>
        </w:rPr>
      </w:pPr>
      <w:r w:rsidRPr="00E90A48">
        <w:rPr>
          <w:rFonts w:ascii="Arial" w:hAnsi="Arial" w:cs="Arial"/>
          <w:color w:val="auto"/>
          <w:sz w:val="22"/>
          <w:szCs w:val="22"/>
        </w:rPr>
        <w:t xml:space="preserve"> </w:t>
      </w:r>
      <w:r w:rsidR="00523998">
        <w:rPr>
          <w:rFonts w:ascii="Arial" w:hAnsi="Arial" w:cs="Arial"/>
          <w:noProof/>
          <w:color w:val="auto"/>
          <w:sz w:val="22"/>
          <w:szCs w:val="22"/>
        </w:rPr>
        <w:drawing>
          <wp:inline distT="0" distB="0" distL="0" distR="0" wp14:anchorId="118D131A" wp14:editId="6C228A2F">
            <wp:extent cx="1682042" cy="1214650"/>
            <wp:effectExtent l="0" t="0" r="0" b="508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22023_c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022" cy="1233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EB193" w14:textId="08C21053" w:rsidR="00B83776" w:rsidRDefault="00621082" w:rsidP="00B83776">
      <w:pPr>
        <w:pStyle w:val="Arial"/>
        <w:rPr>
          <w:rFonts w:ascii="Arial" w:hAnsi="Arial" w:cs="Arial"/>
          <w:b/>
          <w:noProof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noProof/>
          <w:sz w:val="22"/>
          <w:szCs w:val="22"/>
          <w:shd w:val="clear" w:color="auto" w:fill="FFFFFF"/>
        </w:rPr>
        <w:t>122023_c</w:t>
      </w:r>
    </w:p>
    <w:p w14:paraId="5E760246" w14:textId="1C2A97E8" w:rsidR="00C20D71" w:rsidRDefault="00D51C10" w:rsidP="00C20D71">
      <w:pPr>
        <w:pStyle w:val="Arial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 tej szafie z systemem drzwi przesuwno - składanych WingLine L schowane jest biurko Steelforce Pro 300 slim z regulacją wysokości i krzesłem biurowym.</w:t>
      </w:r>
      <w:r>
        <w:rPr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Zdjęcie: Hettich</w:t>
      </w:r>
    </w:p>
    <w:p w14:paraId="2E4E16A9" w14:textId="77777777" w:rsidR="00BD7754" w:rsidRPr="00F35BB9" w:rsidRDefault="00BD7754" w:rsidP="00B83776">
      <w:pPr>
        <w:pStyle w:val="Arial"/>
        <w:rPr>
          <w:rFonts w:ascii="Arial" w:hAnsi="Arial" w:cs="Arial"/>
          <w:color w:val="0070C0"/>
          <w:sz w:val="22"/>
          <w:szCs w:val="22"/>
          <w:highlight w:val="yellow"/>
        </w:rPr>
      </w:pPr>
    </w:p>
    <w:p w14:paraId="0F47450E" w14:textId="77777777" w:rsidR="00C20D71" w:rsidRPr="00C20D71" w:rsidRDefault="00C20D71" w:rsidP="00D856E3">
      <w:pPr>
        <w:pStyle w:val="Arial"/>
        <w:rPr>
          <w:rFonts w:ascii="Arial" w:hAnsi="Arial" w:cs="Arial"/>
          <w:b/>
          <w:noProof/>
          <w:sz w:val="22"/>
          <w:szCs w:val="22"/>
          <w:shd w:val="clear" w:color="auto" w:fill="FFFFFF"/>
        </w:rPr>
      </w:pPr>
    </w:p>
    <w:p w14:paraId="7694A44A" w14:textId="3876D2D3" w:rsidR="003F1B3F" w:rsidRDefault="00D51C10" w:rsidP="00D856E3">
      <w:pPr>
        <w:pStyle w:val="Arial"/>
        <w:rPr>
          <w:rFonts w:ascii="Arial" w:hAnsi="Arial" w:cs="Arial"/>
          <w:b/>
          <w:noProof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noProof/>
          <w:sz w:val="22"/>
          <w:szCs w:val="22"/>
          <w:shd w:val="clear" w:color="auto" w:fill="FFFFFF"/>
          <w:lang w:val="de-DE" w:eastAsia="de-DE"/>
        </w:rPr>
        <w:drawing>
          <wp:inline distT="0" distB="0" distL="0" distR="0" wp14:anchorId="6E7BB3AE" wp14:editId="3BFDC143">
            <wp:extent cx="1742109" cy="1270322"/>
            <wp:effectExtent l="0" t="0" r="0" b="635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907" cy="12818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3AD634" w14:textId="43066BEA" w:rsidR="00D856E3" w:rsidRPr="00710FAF" w:rsidRDefault="00621082" w:rsidP="00D856E3">
      <w:pPr>
        <w:pStyle w:val="Arial"/>
        <w:rPr>
          <w:rFonts w:ascii="Arial" w:hAnsi="Arial" w:cs="Arial"/>
          <w:b/>
          <w:noProof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noProof/>
          <w:sz w:val="22"/>
          <w:szCs w:val="22"/>
          <w:shd w:val="clear" w:color="auto" w:fill="FFFFFF"/>
        </w:rPr>
        <w:t>122023_d</w:t>
      </w:r>
    </w:p>
    <w:p w14:paraId="09527AAC" w14:textId="2D3BF206" w:rsidR="00204ACE" w:rsidRDefault="00D51C10" w:rsidP="00204ACE">
      <w:pPr>
        <w:pStyle w:val="Arial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Dzięki rozwiązaniu Hettlock Bluetooth szafka jest wygodna w użyciu i łatwa do zarządzania za pomocą bezpłatnej aplikacji na smartfonie. </w:t>
      </w:r>
      <w:r>
        <w:rPr>
          <w:rFonts w:ascii="Arial" w:hAnsi="Arial" w:cs="Arial"/>
          <w:color w:val="auto"/>
          <w:sz w:val="22"/>
          <w:szCs w:val="22"/>
        </w:rPr>
        <w:t>Zdjęcie: Hettich</w:t>
      </w:r>
    </w:p>
    <w:p w14:paraId="3C38C105" w14:textId="77777777" w:rsidR="00204ACE" w:rsidRDefault="00204ACE" w:rsidP="00204ACE">
      <w:pPr>
        <w:pStyle w:val="Arial"/>
        <w:rPr>
          <w:rFonts w:ascii="Arial" w:hAnsi="Arial" w:cs="Arial"/>
          <w:b/>
          <w:color w:val="auto"/>
          <w:sz w:val="22"/>
          <w:szCs w:val="22"/>
        </w:rPr>
      </w:pPr>
    </w:p>
    <w:p w14:paraId="762A2E43" w14:textId="14084D37" w:rsidR="001C317B" w:rsidRDefault="00523998" w:rsidP="005F67EE">
      <w:pPr>
        <w:pStyle w:val="Arial"/>
        <w:rPr>
          <w:rFonts w:ascii="Arial" w:hAnsi="Arial" w:cs="Arial"/>
          <w:b/>
          <w:color w:val="auto"/>
          <w:sz w:val="22"/>
          <w:szCs w:val="22"/>
        </w:rPr>
      </w:pPr>
      <w:r>
        <w:rPr>
          <w:rFonts w:ascii="Arial" w:hAnsi="Arial" w:cs="Arial"/>
          <w:b/>
          <w:noProof/>
          <w:color w:val="auto"/>
          <w:sz w:val="22"/>
          <w:szCs w:val="22"/>
        </w:rPr>
        <w:drawing>
          <wp:inline distT="0" distB="0" distL="0" distR="0" wp14:anchorId="1D86F22D" wp14:editId="5D056EDB">
            <wp:extent cx="1744297" cy="1259606"/>
            <wp:effectExtent l="0" t="0" r="889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22023_e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558" cy="1286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DE95E74" w14:textId="47D95858" w:rsidR="00661515" w:rsidRPr="005F67EE" w:rsidRDefault="00621082" w:rsidP="00661515">
      <w:pPr>
        <w:pStyle w:val="Arial"/>
        <w:rPr>
          <w:rFonts w:ascii="Arial" w:hAnsi="Arial" w:cs="Arial"/>
          <w:b/>
          <w:color w:val="auto"/>
          <w:sz w:val="22"/>
          <w:szCs w:val="22"/>
        </w:rPr>
      </w:pPr>
      <w:r>
        <w:rPr>
          <w:rFonts w:ascii="Arial" w:hAnsi="Arial" w:cs="Arial"/>
          <w:b/>
          <w:color w:val="auto"/>
          <w:sz w:val="22"/>
          <w:szCs w:val="22"/>
        </w:rPr>
        <w:t>122023_e</w:t>
      </w:r>
    </w:p>
    <w:p w14:paraId="1BF89809" w14:textId="27E28A7A" w:rsidR="005F67EE" w:rsidRDefault="00D51C10" w:rsidP="005F67EE">
      <w:pPr>
        <w:pStyle w:val="Arial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Stylizowany na domowy, drewniany stelaż do biurek Steelforce Pro 670 SLS przykuwa uwagę. Niezleżnie od tego czy ustawimy go w biurze, czy też w domowym gabinecie. </w:t>
      </w:r>
      <w:r>
        <w:rPr>
          <w:rFonts w:ascii="Arial" w:hAnsi="Arial" w:cs="Arial"/>
          <w:color w:val="auto"/>
          <w:sz w:val="22"/>
          <w:szCs w:val="22"/>
        </w:rPr>
        <w:t>Zdjęcie: Hettich</w:t>
      </w:r>
    </w:p>
    <w:p w14:paraId="15AC5EB6" w14:textId="77777777" w:rsidR="000D7EE2" w:rsidRPr="00710FAF" w:rsidRDefault="000D7EE2" w:rsidP="005F67EE">
      <w:pPr>
        <w:pStyle w:val="Arial"/>
        <w:rPr>
          <w:rFonts w:ascii="Arial" w:hAnsi="Arial" w:cs="Arial"/>
          <w:color w:val="auto"/>
          <w:sz w:val="22"/>
          <w:szCs w:val="22"/>
        </w:rPr>
      </w:pPr>
    </w:p>
    <w:p w14:paraId="180EDD3B" w14:textId="77777777" w:rsidR="001326F8" w:rsidRPr="00710FAF" w:rsidRDefault="001326F8" w:rsidP="00CF1AEC">
      <w:pPr>
        <w:pStyle w:val="Arial"/>
        <w:rPr>
          <w:rFonts w:ascii="Arial" w:hAnsi="Arial" w:cs="Arial"/>
          <w:color w:val="auto"/>
          <w:sz w:val="22"/>
          <w:szCs w:val="22"/>
        </w:rPr>
      </w:pPr>
    </w:p>
    <w:p w14:paraId="4B07F288" w14:textId="77777777" w:rsidR="00E62D31" w:rsidRDefault="00E62D31" w:rsidP="00E62D31">
      <w:pPr>
        <w:suppressAutoHyphens/>
        <w:ind w:right="-1"/>
        <w:rPr>
          <w:rFonts w:cs="Arial"/>
          <w:color w:val="212100"/>
          <w:szCs w:val="24"/>
        </w:rPr>
      </w:pPr>
    </w:p>
    <w:p w14:paraId="0AF03189" w14:textId="77777777" w:rsidR="00E62D31" w:rsidRPr="009F17CE" w:rsidRDefault="00E62D31" w:rsidP="00E62D31">
      <w:pPr>
        <w:widowControl w:val="0"/>
        <w:suppressAutoHyphens/>
        <w:spacing w:line="360" w:lineRule="auto"/>
        <w:ind w:right="-1"/>
        <w:rPr>
          <w:rFonts w:cs="Arial"/>
          <w:sz w:val="20"/>
          <w:u w:val="single"/>
        </w:rPr>
      </w:pPr>
      <w:r>
        <w:rPr>
          <w:rFonts w:cs="Arial"/>
          <w:sz w:val="20"/>
          <w:u w:val="single"/>
        </w:rPr>
        <w:t>O Hettich</w:t>
      </w:r>
    </w:p>
    <w:p w14:paraId="3BA91E5A" w14:textId="0D665D08" w:rsidR="00E62D31" w:rsidRPr="0017209B" w:rsidRDefault="00E62D31" w:rsidP="00E62D31">
      <w:pPr>
        <w:suppressAutoHyphens/>
        <w:ind w:right="-1"/>
        <w:rPr>
          <w:rFonts w:cs="Arial"/>
          <w:color w:val="212100"/>
          <w:sz w:val="20"/>
        </w:rPr>
      </w:pPr>
      <w:r>
        <w:rPr>
          <w:rFonts w:cs="Arial"/>
          <w:color w:val="212100"/>
          <w:sz w:val="20"/>
        </w:rPr>
        <w:t xml:space="preserve">Firma Hettich, założona w 1888 roku, jest jednym z największych producentów okuć meblowych na świecie. Każdego dnia ponad 8 000 pracowników w 80 krajach staje przed wspólnym wyzwaniem tworzenia inteligentnej techniki do mebli. </w:t>
      </w:r>
      <w:r>
        <w:t>Technika do mebli to nasza pasja. Inspirujemy nią ludzi na całym świecie.</w:t>
      </w:r>
      <w:r>
        <w:rPr>
          <w:rFonts w:cs="Arial"/>
          <w:sz w:val="20"/>
        </w:rPr>
        <w:t xml:space="preserve"> </w:t>
      </w:r>
      <w:r>
        <w:rPr>
          <w:rFonts w:cs="Arial"/>
          <w:color w:val="212100"/>
          <w:sz w:val="20"/>
        </w:rPr>
        <w:t>Marka Hettich to synonim kluczowych wartości, którymi są: jakość, innowacyjność, niezawodność oraz bliskość klienta. Pomimo swojej wielkości i globalnego zasięgu, Hettich pozostaje firmą rodzinną. Niezależnie od inwestorów budujemy przyszłość przedsiębiorstwa uwzględniając przy tym kapitał ludzki i zrównoważony rozwój. www.hettich.com</w:t>
      </w:r>
    </w:p>
    <w:p w14:paraId="37024D6D" w14:textId="77777777" w:rsidR="001326F8" w:rsidRPr="00710FAF" w:rsidRDefault="001326F8" w:rsidP="00E62D31">
      <w:pPr>
        <w:widowControl w:val="0"/>
        <w:suppressAutoHyphens/>
        <w:spacing w:line="360" w:lineRule="auto"/>
        <w:jc w:val="both"/>
        <w:rPr>
          <w:rFonts w:cs="Arial"/>
          <w:color w:val="auto"/>
          <w:sz w:val="22"/>
          <w:szCs w:val="22"/>
        </w:rPr>
      </w:pPr>
    </w:p>
    <w:sectPr w:rsidR="001326F8" w:rsidRPr="00710FAF">
      <w:headerReference w:type="default" r:id="rId14"/>
      <w:footerReference w:type="default" r:id="rId15"/>
      <w:pgSz w:w="11906" w:h="16838"/>
      <w:pgMar w:top="2835" w:right="3402" w:bottom="1418" w:left="1418" w:header="709" w:footer="6" w:gutter="0"/>
      <w:cols w:space="720"/>
      <w:formProt w:val="0"/>
      <w:docGrid w:linePitch="240" w:charSpace="-6145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12F25AC" w16cid:durableId="27DFA17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9553BD" w14:textId="77777777" w:rsidR="00D35A88" w:rsidRDefault="00D35A88">
      <w:r>
        <w:separator/>
      </w:r>
    </w:p>
  </w:endnote>
  <w:endnote w:type="continuationSeparator" w:id="0">
    <w:p w14:paraId="631EF048" w14:textId="77777777" w:rsidR="00D35A88" w:rsidRDefault="00D35A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Rotis Sans Serif Pro Cyr ExtBd">
    <w:altName w:val="Times New Roman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B30F43" w14:textId="3B72C913" w:rsidR="005579B1" w:rsidRDefault="00180657">
    <w:pPr>
      <w:pStyle w:val="Fuzeile"/>
      <w:tabs>
        <w:tab w:val="right" w:pos="10490"/>
      </w:tabs>
      <w:ind w:left="-1417"/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1" behindDoc="1" locked="0" layoutInCell="1" allowOverlap="1" wp14:anchorId="23814DDE" wp14:editId="3DF77D84">
              <wp:simplePos x="0" y="0"/>
              <wp:positionH relativeFrom="column">
                <wp:posOffset>4749872</wp:posOffset>
              </wp:positionH>
              <wp:positionV relativeFrom="paragraph">
                <wp:posOffset>-3275498</wp:posOffset>
              </wp:positionV>
              <wp:extent cx="1483756" cy="2104846"/>
              <wp:effectExtent l="0" t="0" r="2540" b="0"/>
              <wp:wrapNone/>
              <wp:docPr id="6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83756" cy="2104846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55144022" w14:textId="77777777" w:rsidR="005579B1" w:rsidRDefault="009F5594">
                          <w:pPr>
                            <w:pStyle w:val="Rahmeninhalt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color w:val="00000A"/>
                              <w:sz w:val="16"/>
                              <w:szCs w:val="16"/>
                            </w:rPr>
                            <w:t>Kontakt dla prasy:</w:t>
                          </w:r>
                        </w:p>
                        <w:p w14:paraId="04ED4BAC" w14:textId="77777777" w:rsidR="005579B1" w:rsidRDefault="009F5594">
                          <w:pPr>
                            <w:pStyle w:val="Rahmeninhalt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color w:val="00000A"/>
                              <w:sz w:val="16"/>
                              <w:szCs w:val="16"/>
                            </w:rPr>
                            <w:t>Hettich Polska Sp z o.o.</w:t>
                          </w:r>
                        </w:p>
                        <w:p w14:paraId="1E7CA781" w14:textId="77777777" w:rsidR="005579B1" w:rsidRDefault="009F5594">
                          <w:pPr>
                            <w:pStyle w:val="Rahmeninhalt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color w:val="00000A"/>
                              <w:sz w:val="16"/>
                              <w:szCs w:val="16"/>
                            </w:rPr>
                            <w:t>Wioletta Stern</w:t>
                          </w:r>
                        </w:p>
                        <w:p w14:paraId="2F32C52C" w14:textId="77777777" w:rsidR="005579B1" w:rsidRDefault="009F5594">
                          <w:pPr>
                            <w:pStyle w:val="Rahmeninhalt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color w:val="00000A"/>
                              <w:sz w:val="16"/>
                              <w:szCs w:val="16"/>
                            </w:rPr>
                            <w:t>Lusowo, ul. Wierzbowa 48</w:t>
                          </w:r>
                        </w:p>
                        <w:p w14:paraId="49C3037F" w14:textId="77777777" w:rsidR="005579B1" w:rsidRDefault="009F5594">
                          <w:pPr>
                            <w:pStyle w:val="Rahmeninhalt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color w:val="00000A"/>
                              <w:sz w:val="16"/>
                              <w:szCs w:val="16"/>
                            </w:rPr>
                            <w:t>62-080 Tarnowo Podgórne</w:t>
                          </w:r>
                        </w:p>
                        <w:p w14:paraId="596A0929" w14:textId="77777777" w:rsidR="005579B1" w:rsidRDefault="009F5594">
                          <w:pPr>
                            <w:pStyle w:val="Rahmeninhalt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color w:val="00000A"/>
                              <w:sz w:val="16"/>
                              <w:szCs w:val="16"/>
                            </w:rPr>
                            <w:t>Polska</w:t>
                          </w:r>
                        </w:p>
                        <w:p w14:paraId="53EE448F" w14:textId="77777777" w:rsidR="005579B1" w:rsidRDefault="009F5594">
                          <w:pPr>
                            <w:pStyle w:val="Rahmeninhalt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color w:val="00000A"/>
                              <w:sz w:val="16"/>
                              <w:szCs w:val="16"/>
                            </w:rPr>
                            <w:t>Tel.: +48 61 816 83 00</w:t>
                          </w:r>
                        </w:p>
                        <w:p w14:paraId="76C8F38B" w14:textId="594F578B" w:rsidR="005579B1" w:rsidRDefault="00870543">
                          <w:pPr>
                            <w:pStyle w:val="Rahmeninhalt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color w:val="00000A"/>
                              <w:sz w:val="16"/>
                              <w:szCs w:val="16"/>
                            </w:rPr>
                            <w:t>wioletta.stern</w:t>
                          </w:r>
                          <w:r w:rsidR="009F5594">
                            <w:rPr>
                              <w:rFonts w:cs="Arial"/>
                              <w:color w:val="00000A"/>
                              <w:sz w:val="16"/>
                              <w:szCs w:val="16"/>
                            </w:rPr>
                            <w:t>@hettich.com</w:t>
                          </w:r>
                        </w:p>
                        <w:p w14:paraId="16341449" w14:textId="77777777" w:rsidR="005579B1" w:rsidRDefault="005579B1">
                          <w:pPr>
                            <w:pStyle w:val="Rahmeninhalt"/>
                            <w:rPr>
                              <w:rFonts w:cs="Arial"/>
                              <w:color w:val="00000A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66FAE080" w14:textId="77777777" w:rsidR="005579B1" w:rsidRDefault="009F5594">
                          <w:pPr>
                            <w:pStyle w:val="Rahmeninhalt"/>
                          </w:pPr>
                          <w:r>
                            <w:rPr>
                              <w:rFonts w:cs="Arial"/>
                              <w:color w:val="00000A"/>
                              <w:sz w:val="16"/>
                              <w:szCs w:val="16"/>
                            </w:rPr>
                            <w:t>Prosimy o egzemplarz autorski.</w:t>
                          </w:r>
                        </w:p>
                        <w:p w14:paraId="4183803E" w14:textId="77777777" w:rsidR="005579B1" w:rsidRDefault="005579B1">
                          <w:pPr>
                            <w:pStyle w:val="Rahmeninhalt"/>
                            <w:rPr>
                              <w:rFonts w:cs="Arial"/>
                              <w:color w:val="00000A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6CDB9A05" w14:textId="4E1001A6" w:rsidR="00180657" w:rsidRDefault="00180657" w:rsidP="00180657">
                          <w:pPr>
                            <w:pStyle w:val="Rahmeninhalt"/>
                            <w:rPr>
                              <w:szCs w:val="24"/>
                            </w:rPr>
                          </w:pPr>
                          <w:r>
                            <w:rPr>
                              <w:color w:val="00000A"/>
                              <w:szCs w:val="24"/>
                            </w:rPr>
                            <w:t>PR_122023</w:t>
                          </w:r>
                        </w:p>
                      </w:txbxContent>
                    </wps:txbx>
                    <wps:bodyPr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23814DDE" id="Text Box 5" o:spid="_x0000_s1027" style="position:absolute;left:0;text-align:left;margin-left:374pt;margin-top:-257.9pt;width:116.85pt;height:165.75pt;z-index:-5033164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" stroked="f">
              <v:textbox>
                <w:txbxContent>
                  <w:p w14:paraId="55144022" w14:textId="77777777" w:rsidR="005579B1" w:rsidRDefault="009F5594">
                    <w:pPr>
                      <w:pStyle w:val="Rahmeninhalt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cs="Arial"/>
                        <w:color w:val="00000A"/>
                        <w:sz w:val="16"/>
                        <w:szCs w:val="16"/>
                      </w:rPr>
                      <w:t>Kontakt dla prasy:</w:t>
                    </w:r>
                  </w:p>
                  <w:p w14:paraId="04ED4BAC" w14:textId="77777777" w:rsidR="005579B1" w:rsidRDefault="009F5594">
                    <w:pPr>
                      <w:pStyle w:val="Rahmeninhalt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cs="Arial"/>
                        <w:color w:val="00000A"/>
                        <w:sz w:val="16"/>
                        <w:szCs w:val="16"/>
                      </w:rPr>
                      <w:t>Hettich Polska Sp z o.o.</w:t>
                    </w:r>
                  </w:p>
                  <w:p w14:paraId="1E7CA781" w14:textId="77777777" w:rsidR="005579B1" w:rsidRDefault="009F5594">
                    <w:pPr>
                      <w:pStyle w:val="Rahmeninhalt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cs="Arial"/>
                        <w:color w:val="00000A"/>
                        <w:sz w:val="16"/>
                        <w:szCs w:val="16"/>
                      </w:rPr>
                      <w:t>Wioletta Stern</w:t>
                    </w:r>
                  </w:p>
                  <w:p w14:paraId="2F32C52C" w14:textId="77777777" w:rsidR="005579B1" w:rsidRDefault="009F5594">
                    <w:pPr>
                      <w:pStyle w:val="Rahmeninhalt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cs="Arial"/>
                        <w:color w:val="00000A"/>
                        <w:sz w:val="16"/>
                        <w:szCs w:val="16"/>
                      </w:rPr>
                      <w:t>Lusowo, ul. Wierzbowa 48</w:t>
                    </w:r>
                  </w:p>
                  <w:p w14:paraId="49C3037F" w14:textId="77777777" w:rsidR="005579B1" w:rsidRDefault="009F5594">
                    <w:pPr>
                      <w:pStyle w:val="Rahmeninhalt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cs="Arial"/>
                        <w:color w:val="00000A"/>
                        <w:sz w:val="16"/>
                        <w:szCs w:val="16"/>
                      </w:rPr>
                      <w:t>62-080 Tarnowo Podgórne</w:t>
                    </w:r>
                  </w:p>
                  <w:p w14:paraId="596A0929" w14:textId="77777777" w:rsidR="005579B1" w:rsidRDefault="009F5594">
                    <w:pPr>
                      <w:pStyle w:val="Rahmeninhalt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cs="Arial"/>
                        <w:color w:val="00000A"/>
                        <w:sz w:val="16"/>
                        <w:szCs w:val="16"/>
                      </w:rPr>
                      <w:t>Polska</w:t>
                    </w:r>
                  </w:p>
                  <w:p w14:paraId="53EE448F" w14:textId="77777777" w:rsidR="005579B1" w:rsidRDefault="009F5594">
                    <w:pPr>
                      <w:pStyle w:val="Rahmeninhalt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cs="Arial"/>
                        <w:color w:val="00000A"/>
                        <w:sz w:val="16"/>
                        <w:szCs w:val="16"/>
                      </w:rPr>
                      <w:t>Tel.: +48 61 816 83 00</w:t>
                    </w:r>
                  </w:p>
                  <w:p w14:paraId="76C8F38B" w14:textId="594F578B" w:rsidR="005579B1" w:rsidRDefault="00870543">
                    <w:pPr>
                      <w:pStyle w:val="Rahmeninhalt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cs="Arial"/>
                        <w:color w:val="00000A"/>
                        <w:sz w:val="16"/>
                        <w:szCs w:val="16"/>
                      </w:rPr>
                      <w:t>wioletta.stern</w:t>
                    </w:r>
                    <w:r w:rsidR="009F5594">
                      <w:rPr>
                        <w:rFonts w:cs="Arial"/>
                        <w:color w:val="00000A"/>
                        <w:sz w:val="16"/>
                        <w:szCs w:val="16"/>
                      </w:rPr>
                      <w:t>@hettich.com</w:t>
                    </w:r>
                  </w:p>
                  <w:p w14:paraId="16341449" w14:textId="77777777" w:rsidR="005579B1" w:rsidRDefault="005579B1">
                    <w:pPr>
                      <w:pStyle w:val="Rahmeninhalt"/>
                      <w:rPr>
                        <w:rFonts w:cs="Arial"/>
                        <w:color w:val="00000A"/>
                        <w:sz w:val="16"/>
                        <w:szCs w:val="16"/>
                        <w:lang w:val="sv-SE"/>
                      </w:rPr>
                    </w:pPr>
                  </w:p>
                  <w:p w14:paraId="66FAE080" w14:textId="77777777" w:rsidR="005579B1" w:rsidRDefault="009F5594">
                    <w:pPr>
                      <w:pStyle w:val="Rahmeninhalt"/>
                    </w:pPr>
                    <w:r>
                      <w:rPr>
                        <w:rFonts w:cs="Arial"/>
                        <w:color w:val="00000A"/>
                        <w:sz w:val="16"/>
                        <w:szCs w:val="16"/>
                      </w:rPr>
                      <w:t>Prosimy o egzemplarz autorski.</w:t>
                    </w:r>
                  </w:p>
                  <w:p w14:paraId="4183803E" w14:textId="77777777" w:rsidR="005579B1" w:rsidRDefault="005579B1">
                    <w:pPr>
                      <w:pStyle w:val="Rahmeninhalt"/>
                      <w:rPr>
                        <w:rFonts w:cs="Arial"/>
                        <w:color w:val="00000A"/>
                        <w:sz w:val="16"/>
                        <w:szCs w:val="16"/>
                        <w:lang w:val="sv-SE"/>
                      </w:rPr>
                    </w:pPr>
                  </w:p>
                  <w:p w14:paraId="6CDB9A05" w14:textId="4E1001A6" w:rsidR="00180657" w:rsidRDefault="00180657" w:rsidP="00180657">
                    <w:pPr>
                      <w:pStyle w:val="Rahmeninhalt"/>
                      <w:rPr>
                        <w:szCs w:val="24"/>
                      </w:rPr>
                    </w:pPr>
                    <w:r>
                      <w:rPr>
                        <w:color w:val="00000A"/>
                        <w:szCs w:val="24"/>
                      </w:rPr>
                      <w:t>PR_122023</w:t>
                    </w:r>
                  </w:p>
                </w:txbxContent>
              </v:textbox>
            </v:rect>
          </w:pict>
        </mc:Fallback>
      </mc:AlternateContent>
    </w:r>
    <w:r w:rsidR="009F5594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9" behindDoc="1" locked="0" layoutInCell="1" allowOverlap="1" wp14:anchorId="1AF83C00" wp14:editId="402293DB">
              <wp:simplePos x="0" y="0"/>
              <wp:positionH relativeFrom="column">
                <wp:posOffset>4627880</wp:posOffset>
              </wp:positionH>
              <wp:positionV relativeFrom="paragraph">
                <wp:posOffset>-1170305</wp:posOffset>
              </wp:positionV>
              <wp:extent cx="1763395" cy="439420"/>
              <wp:effectExtent l="0" t="1270" r="1270" b="0"/>
              <wp:wrapNone/>
              <wp:docPr id="8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62920" cy="4388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770F2DFB" w14:textId="77777777" w:rsidR="00180657" w:rsidRDefault="00180657"/>
                      </w:txbxContent>
                    </wps:txbx>
                    <wps:bodyPr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1AF83C00" id="Text Box 6" o:spid="_x0000_s1028" style="position:absolute;left:0;text-align:left;margin-left:364.4pt;margin-top:-92.15pt;width:138.85pt;height:34.6pt;z-index:-5033164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" stroked="f">
              <v:textbox>
                <w:txbxContent>
                  <w:p w14:paraId="770F2DFB" w14:textId="77777777" w:rsidR="00180657" w:rsidRDefault="00180657"/>
                </w:txbxContent>
              </v:textbox>
            </v:rect>
          </w:pict>
        </mc:Fallback>
      </mc:AlternateContent>
    </w:r>
    <w:r w:rsidR="009F5594">
      <w:rPr>
        <w:noProof/>
        <w:lang w:val="de-DE" w:eastAsia="de-DE"/>
      </w:rPr>
      <w:drawing>
        <wp:anchor distT="0" distB="0" distL="114300" distR="114300" simplePos="0" relativeHeight="7" behindDoc="1" locked="0" layoutInCell="1" allowOverlap="1" wp14:anchorId="098F19D2" wp14:editId="51DE37EC">
          <wp:simplePos x="0" y="0"/>
          <wp:positionH relativeFrom="column">
            <wp:posOffset>-950595</wp:posOffset>
          </wp:positionH>
          <wp:positionV relativeFrom="paragraph">
            <wp:posOffset>-535940</wp:posOffset>
          </wp:positionV>
          <wp:extent cx="7560310" cy="711200"/>
          <wp:effectExtent l="0" t="0" r="0" b="0"/>
          <wp:wrapNone/>
          <wp:docPr id="10" name="Bild 1" descr="Pressebogen_Fu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Bild 1" descr="Pressebogen_Fuss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711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DF7951" w14:textId="77777777" w:rsidR="00D35A88" w:rsidRDefault="00D35A88">
      <w:r>
        <w:separator/>
      </w:r>
    </w:p>
  </w:footnote>
  <w:footnote w:type="continuationSeparator" w:id="0">
    <w:p w14:paraId="45FF2FCB" w14:textId="77777777" w:rsidR="00D35A88" w:rsidRDefault="00D35A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966DC3" w14:textId="3D98B68B" w:rsidR="005579B1" w:rsidRDefault="00B563EF">
    <w:pPr>
      <w:pStyle w:val="Kopfzeile"/>
      <w:ind w:left="-1417"/>
    </w:pPr>
    <w:r w:rsidRPr="00B563EF">
      <w:rPr>
        <w:noProof/>
        <w:color w:val="FF0000"/>
        <w:lang w:val="de-DE" w:eastAsia="de-DE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92E6FBE" wp14:editId="407C889B">
              <wp:simplePos x="0" y="0"/>
              <wp:positionH relativeFrom="column">
                <wp:posOffset>4728581</wp:posOffset>
              </wp:positionH>
              <wp:positionV relativeFrom="paragraph">
                <wp:posOffset>4731385</wp:posOffset>
              </wp:positionV>
              <wp:extent cx="1958340" cy="1964690"/>
              <wp:effectExtent l="0" t="0" r="0" b="0"/>
              <wp:wrapSquare wrapText="bothSides"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8340" cy="19646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EF8C53" w14:textId="77777777" w:rsidR="00B563EF" w:rsidRPr="009C02BF" w:rsidRDefault="00B563EF" w:rsidP="00B563EF">
                          <w:pPr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sz w:val="18"/>
                              <w:szCs w:val="18"/>
                            </w:rPr>
                            <w:t>Więcej informacji prasowych, dotyczących targów interzum 2023 znajdziesz tu:</w:t>
                          </w:r>
                        </w:p>
                        <w:p w14:paraId="02E737D4" w14:textId="77777777" w:rsidR="00B563EF" w:rsidRPr="00620A26" w:rsidRDefault="00B563EF" w:rsidP="00B563EF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noProof/>
                              <w:lang w:val="de-DE" w:eastAsia="de-DE"/>
                            </w:rPr>
                            <w:drawing>
                              <wp:inline distT="0" distB="0" distL="0" distR="0" wp14:anchorId="0FC41FBE" wp14:editId="72026921">
                                <wp:extent cx="1154210" cy="1150459"/>
                                <wp:effectExtent l="0" t="0" r="8255" b="0"/>
                                <wp:docPr id="11" name="Grafik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60081" cy="115631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sz w:val="20"/>
                            </w:rPr>
                            <w:br/>
                          </w:r>
                          <w:hyperlink r:id="rId2" w:history="1">
                            <w:r>
                              <w:rPr>
                                <w:rStyle w:val="Hyperlink"/>
                                <w:sz w:val="16"/>
                                <w:szCs w:val="16"/>
                              </w:rPr>
                              <w:t>https://www.hettich.com/short/ke3d6oj</w:t>
                            </w:r>
                          </w:hyperlink>
                        </w:p>
                        <w:p w14:paraId="7B55743D" w14:textId="77777777" w:rsidR="00B563EF" w:rsidRDefault="00B563EF" w:rsidP="00B563EF">
                          <w:pPr>
                            <w:jc w:val="center"/>
                            <w:rPr>
                              <w:sz w:val="20"/>
                            </w:rPr>
                          </w:pPr>
                        </w:p>
                        <w:p w14:paraId="18593928" w14:textId="77777777" w:rsidR="00B563EF" w:rsidRDefault="00B563EF" w:rsidP="00B563EF">
                          <w:pPr>
                            <w:rPr>
                              <w:sz w:val="20"/>
                            </w:rPr>
                          </w:pPr>
                        </w:p>
                        <w:p w14:paraId="31F27ACA" w14:textId="77777777" w:rsidR="00B563EF" w:rsidRDefault="00B563EF" w:rsidP="00B563EF">
                          <w:pPr>
                            <w:rPr>
                              <w:sz w:val="20"/>
                            </w:rPr>
                          </w:pPr>
                        </w:p>
                        <w:p w14:paraId="3E5D6742" w14:textId="77777777" w:rsidR="00B563EF" w:rsidRDefault="00B563EF" w:rsidP="00B563EF">
                          <w:pPr>
                            <w:rPr>
                              <w:sz w:val="20"/>
                            </w:rPr>
                          </w:pPr>
                        </w:p>
                        <w:p w14:paraId="204F1A95" w14:textId="77777777" w:rsidR="00B563EF" w:rsidRDefault="00B563EF" w:rsidP="00B563EF">
                          <w:pPr>
                            <w:rPr>
                              <w:sz w:val="20"/>
                            </w:rPr>
                          </w:pPr>
                        </w:p>
                        <w:p w14:paraId="15BB842C" w14:textId="77777777" w:rsidR="00B563EF" w:rsidRDefault="00B563EF" w:rsidP="00B563EF">
                          <w:pPr>
                            <w:rPr>
                              <w:sz w:val="20"/>
                            </w:rPr>
                          </w:pPr>
                        </w:p>
                        <w:p w14:paraId="55CA4EBF" w14:textId="77777777" w:rsidR="00B563EF" w:rsidRDefault="00523998" w:rsidP="00B563EF">
                          <w:pPr>
                            <w:rPr>
                              <w:sz w:val="20"/>
                            </w:rPr>
                          </w:pPr>
                          <w:hyperlink r:id="rId3" w:history="1">
                            <w:r w:rsidR="00262216">
                              <w:rPr>
                                <w:rStyle w:val="Hyperlink"/>
                                <w:sz w:val="20"/>
                              </w:rPr>
                              <w:t>https://www.hettich.com/short/ke3d6oj</w:t>
                            </w:r>
                          </w:hyperlink>
                        </w:p>
                        <w:p w14:paraId="4D3BC928" w14:textId="77777777" w:rsidR="00B563EF" w:rsidRDefault="00B563EF" w:rsidP="00B563EF">
                          <w:pPr>
                            <w:rPr>
                              <w:sz w:val="20"/>
                            </w:rPr>
                          </w:pPr>
                        </w:p>
                        <w:p w14:paraId="09A0E039" w14:textId="77777777" w:rsidR="00B563EF" w:rsidRDefault="00B563EF" w:rsidP="00B563EF">
                          <w:pPr>
                            <w:rPr>
                              <w:sz w:val="20"/>
                            </w:rPr>
                          </w:pPr>
                        </w:p>
                        <w:p w14:paraId="7BC69244" w14:textId="77777777" w:rsidR="00B563EF" w:rsidRDefault="00B563EF" w:rsidP="00B563EF">
                          <w:pPr>
                            <w:rPr>
                              <w:sz w:val="20"/>
                            </w:rPr>
                          </w:pPr>
                        </w:p>
                        <w:p w14:paraId="0BE63750" w14:textId="77777777" w:rsidR="00B563EF" w:rsidRPr="009C02BF" w:rsidRDefault="00B563EF" w:rsidP="00B563EF">
                          <w:pPr>
                            <w:rPr>
                              <w:sz w:val="20"/>
                            </w:rPr>
                          </w:pPr>
                        </w:p>
                        <w:p w14:paraId="19E4AE3D" w14:textId="77777777" w:rsidR="00B563EF" w:rsidRDefault="00B563EF" w:rsidP="00B563EF"/>
                        <w:p w14:paraId="74FD1A25" w14:textId="77777777" w:rsidR="00B563EF" w:rsidRDefault="00B563EF" w:rsidP="00B563EF"/>
                        <w:p w14:paraId="2CE1024A" w14:textId="77777777" w:rsidR="00B563EF" w:rsidRDefault="00B563EF" w:rsidP="00B563EF"/>
                        <w:p w14:paraId="4F21ACAB" w14:textId="77777777" w:rsidR="00B563EF" w:rsidRDefault="00B563EF" w:rsidP="00B563EF"/>
                        <w:p w14:paraId="59EA0984" w14:textId="77777777" w:rsidR="00B563EF" w:rsidRDefault="00B563EF" w:rsidP="00B563EF"/>
                        <w:p w14:paraId="027BEE4A" w14:textId="77777777" w:rsidR="00B563EF" w:rsidRDefault="00B563EF" w:rsidP="00B563EF"/>
                        <w:p w14:paraId="67713E7C" w14:textId="77777777" w:rsidR="00B563EF" w:rsidRDefault="00B563EF" w:rsidP="00B563EF"/>
                        <w:p w14:paraId="7E76FE53" w14:textId="77777777" w:rsidR="00B563EF" w:rsidRDefault="00B563EF" w:rsidP="00B563EF"/>
                        <w:p w14:paraId="3607C0D8" w14:textId="77777777" w:rsidR="00B563EF" w:rsidRDefault="00B563EF" w:rsidP="00B563EF"/>
                        <w:p w14:paraId="627E00B3" w14:textId="77777777" w:rsidR="00B563EF" w:rsidRDefault="00B563EF" w:rsidP="00B563EF"/>
                        <w:p w14:paraId="16EDB1E4" w14:textId="77777777" w:rsidR="00B563EF" w:rsidRDefault="00B563EF" w:rsidP="00B563EF"/>
                        <w:p w14:paraId="37CE29A8" w14:textId="77777777" w:rsidR="00B563EF" w:rsidRDefault="00B563EF" w:rsidP="00B563EF"/>
                        <w:p w14:paraId="7B20E3DA" w14:textId="77777777" w:rsidR="00B563EF" w:rsidRDefault="00B563EF" w:rsidP="00B563EF">
                          <w: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392E6FBE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372.35pt;margin-top:372.55pt;width:154.2pt;height:154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" filled="f" stroked="f">
              <v:textbox>
                <w:txbxContent>
                  <w:p w14:paraId="6AEF8C53" w14:textId="77777777" w:rsidR="00B563EF" w:rsidRPr="009C02BF" w:rsidRDefault="00B563EF" w:rsidP="00B563EF">
                    <w:pPr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 xml:space="preserve">Więcej informacji prasowych, dotyczących targów interzum 2023 znajdziesz tu:</w:t>
                    </w:r>
                  </w:p>
                  <w:p w14:paraId="02E737D4" w14:textId="77777777" w:rsidR="00B563EF" w:rsidRPr="00620A26" w:rsidRDefault="00B563EF" w:rsidP="00B563EF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drawing>
                        <wp:inline distT="0" distB="0" distL="0" distR="0" wp14:anchorId="0FC41FBE" wp14:editId="72026921">
                          <wp:extent cx="1154210" cy="1150459"/>
                          <wp:effectExtent l="0" t="0" r="8255" b="0"/>
                          <wp:docPr id="11" name="Grafik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60081" cy="115631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sz w:val="20"/>
                      </w:rPr>
                      <w:br/>
                    </w:r>
                    <w:hyperlink r:id="rId5" w:history="1" w:tooltip="">
                      <w:r>
                        <w:rPr>
                          <w:rStyle w:val="Hyperlink"/>
                          <w:sz w:val="16"/>
                          <w:szCs w:val="16"/>
                        </w:rPr>
                        <w:t xml:space="preserve">https://www.hettich.com/short/ke3d6oj</w:t>
                      </w:r>
                    </w:hyperlink>
                  </w:p>
                  <w:p w14:paraId="7B55743D" w14:textId="77777777" w:rsidR="00B563EF" w:rsidRDefault="00B563EF" w:rsidP="00B563EF">
                    <w:pPr>
                      <w:jc w:val="center"/>
                      <w:rPr>
                        <w:sz w:val="20"/>
                      </w:rPr>
                    </w:pPr>
                  </w:p>
                  <w:p w14:paraId="18593928" w14:textId="77777777" w:rsidR="00B563EF" w:rsidRDefault="00B563EF" w:rsidP="00B563EF">
                    <w:pPr>
                      <w:rPr>
                        <w:sz w:val="20"/>
                      </w:rPr>
                    </w:pPr>
                  </w:p>
                  <w:p w14:paraId="31F27ACA" w14:textId="77777777" w:rsidR="00B563EF" w:rsidRDefault="00B563EF" w:rsidP="00B563EF">
                    <w:pPr>
                      <w:rPr>
                        <w:sz w:val="20"/>
                      </w:rPr>
                    </w:pPr>
                  </w:p>
                  <w:p w14:paraId="3E5D6742" w14:textId="77777777" w:rsidR="00B563EF" w:rsidRDefault="00B563EF" w:rsidP="00B563EF">
                    <w:pPr>
                      <w:rPr>
                        <w:sz w:val="20"/>
                      </w:rPr>
                    </w:pPr>
                  </w:p>
                  <w:p w14:paraId="204F1A95" w14:textId="77777777" w:rsidR="00B563EF" w:rsidRDefault="00B563EF" w:rsidP="00B563EF">
                    <w:pPr>
                      <w:rPr>
                        <w:sz w:val="20"/>
                      </w:rPr>
                    </w:pPr>
                  </w:p>
                  <w:p w14:paraId="15BB842C" w14:textId="77777777" w:rsidR="00B563EF" w:rsidRDefault="00B563EF" w:rsidP="00B563EF">
                    <w:pPr>
                      <w:rPr>
                        <w:sz w:val="20"/>
                      </w:rPr>
                    </w:pPr>
                  </w:p>
                  <w:p w14:paraId="55CA4EBF" w14:textId="77777777" w:rsidR="00B563EF" w:rsidRDefault="00134EEF" w:rsidP="00B563EF">
                    <w:pPr>
                      <w:rPr>
                        <w:sz w:val="20"/>
                      </w:rPr>
                    </w:pPr>
                    <w:hyperlink r:id="rId6" w:history="1" w:tooltip="">
                      <w:r>
                        <w:rPr>
                          <w:rStyle w:val="Hyperlink"/>
                          <w:sz w:val="20"/>
                        </w:rPr>
                        <w:t xml:space="preserve">https://www.hettich.com/short/ke3d6oj</w:t>
                      </w:r>
                    </w:hyperlink>
                  </w:p>
                  <w:p w14:paraId="4D3BC928" w14:textId="77777777" w:rsidR="00B563EF" w:rsidRDefault="00B563EF" w:rsidP="00B563EF">
                    <w:pPr>
                      <w:rPr>
                        <w:sz w:val="20"/>
                      </w:rPr>
                    </w:pPr>
                  </w:p>
                  <w:p w14:paraId="09A0E039" w14:textId="77777777" w:rsidR="00B563EF" w:rsidRDefault="00B563EF" w:rsidP="00B563EF">
                    <w:pPr>
                      <w:rPr>
                        <w:sz w:val="20"/>
                      </w:rPr>
                    </w:pPr>
                  </w:p>
                  <w:p w14:paraId="7BC69244" w14:textId="77777777" w:rsidR="00B563EF" w:rsidRDefault="00B563EF" w:rsidP="00B563EF">
                    <w:pPr>
                      <w:rPr>
                        <w:sz w:val="20"/>
                      </w:rPr>
                    </w:pPr>
                  </w:p>
                  <w:p w14:paraId="0BE63750" w14:textId="77777777" w:rsidR="00B563EF" w:rsidRPr="009C02BF" w:rsidRDefault="00B563EF" w:rsidP="00B563EF">
                    <w:pPr>
                      <w:rPr>
                        <w:sz w:val="20"/>
                      </w:rPr>
                    </w:pPr>
                  </w:p>
                  <w:p w14:paraId="19E4AE3D" w14:textId="77777777" w:rsidR="00B563EF" w:rsidRDefault="00B563EF" w:rsidP="00B563EF"/>
                  <w:p w14:paraId="74FD1A25" w14:textId="77777777" w:rsidR="00B563EF" w:rsidRDefault="00B563EF" w:rsidP="00B563EF"/>
                  <w:p w14:paraId="2CE1024A" w14:textId="77777777" w:rsidR="00B563EF" w:rsidRDefault="00B563EF" w:rsidP="00B563EF"/>
                  <w:p w14:paraId="4F21ACAB" w14:textId="77777777" w:rsidR="00B563EF" w:rsidRDefault="00B563EF" w:rsidP="00B563EF"/>
                  <w:p w14:paraId="59EA0984" w14:textId="77777777" w:rsidR="00B563EF" w:rsidRDefault="00B563EF" w:rsidP="00B563EF"/>
                  <w:p w14:paraId="027BEE4A" w14:textId="77777777" w:rsidR="00B563EF" w:rsidRDefault="00B563EF" w:rsidP="00B563EF"/>
                  <w:p w14:paraId="67713E7C" w14:textId="77777777" w:rsidR="00B563EF" w:rsidRDefault="00B563EF" w:rsidP="00B563EF"/>
                  <w:p w14:paraId="7E76FE53" w14:textId="77777777" w:rsidR="00B563EF" w:rsidRDefault="00B563EF" w:rsidP="00B563EF"/>
                  <w:p w14:paraId="3607C0D8" w14:textId="77777777" w:rsidR="00B563EF" w:rsidRDefault="00B563EF" w:rsidP="00B563EF"/>
                  <w:p w14:paraId="627E00B3" w14:textId="77777777" w:rsidR="00B563EF" w:rsidRDefault="00B563EF" w:rsidP="00B563EF"/>
                  <w:p w14:paraId="16EDB1E4" w14:textId="77777777" w:rsidR="00B563EF" w:rsidRDefault="00B563EF" w:rsidP="00B563EF"/>
                  <w:p w14:paraId="37CE29A8" w14:textId="77777777" w:rsidR="00B563EF" w:rsidRDefault="00B563EF" w:rsidP="00B563EF"/>
                  <w:p w14:paraId="7B20E3DA" w14:textId="77777777" w:rsidR="00B563EF" w:rsidRDefault="00B563EF" w:rsidP="00B563EF">
                    <w:r>
                      <w:t xml:space="preserve"> 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F5594">
      <w:rPr>
        <w:noProof/>
        <w:lang w:val="de-DE" w:eastAsia="de-DE"/>
      </w:rPr>
      <w:drawing>
        <wp:anchor distT="0" distB="0" distL="114300" distR="114300" simplePos="0" relativeHeight="13" behindDoc="1" locked="0" layoutInCell="1" allowOverlap="1" wp14:anchorId="53F67148" wp14:editId="4F68595B">
          <wp:simplePos x="0" y="0"/>
          <wp:positionH relativeFrom="column">
            <wp:posOffset>-925195</wp:posOffset>
          </wp:positionH>
          <wp:positionV relativeFrom="paragraph">
            <wp:posOffset>-408940</wp:posOffset>
          </wp:positionV>
          <wp:extent cx="7560310" cy="1562100"/>
          <wp:effectExtent l="0" t="0" r="0" b="0"/>
          <wp:wrapNone/>
          <wp:docPr id="5" name="Bild 2" descr="Pressebogen_Kop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d 2" descr="Pressebogen_Kopf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562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3C2219A"/>
    <w:multiLevelType w:val="hybridMultilevel"/>
    <w:tmpl w:val="74B6FCD0"/>
    <w:lvl w:ilvl="0" w:tplc="75884D0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9AAF0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E2E5A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EA706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C16C0B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9BE8A0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9BABAC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F03CC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9EC24A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9B1"/>
    <w:rsid w:val="00000E09"/>
    <w:rsid w:val="00002630"/>
    <w:rsid w:val="0000300D"/>
    <w:rsid w:val="00006386"/>
    <w:rsid w:val="00006533"/>
    <w:rsid w:val="0001536A"/>
    <w:rsid w:val="00015A06"/>
    <w:rsid w:val="000171DF"/>
    <w:rsid w:val="000200D8"/>
    <w:rsid w:val="00027457"/>
    <w:rsid w:val="00035ABD"/>
    <w:rsid w:val="00036F56"/>
    <w:rsid w:val="00045160"/>
    <w:rsid w:val="000510A5"/>
    <w:rsid w:val="000529B7"/>
    <w:rsid w:val="000661D2"/>
    <w:rsid w:val="000674A2"/>
    <w:rsid w:val="000759E9"/>
    <w:rsid w:val="00077A3D"/>
    <w:rsid w:val="00085EAE"/>
    <w:rsid w:val="00091657"/>
    <w:rsid w:val="00091FD4"/>
    <w:rsid w:val="000A09CB"/>
    <w:rsid w:val="000A15F7"/>
    <w:rsid w:val="000A19AE"/>
    <w:rsid w:val="000A4265"/>
    <w:rsid w:val="000A4333"/>
    <w:rsid w:val="000B24B0"/>
    <w:rsid w:val="000B4B0C"/>
    <w:rsid w:val="000B64BE"/>
    <w:rsid w:val="000B77EC"/>
    <w:rsid w:val="000C1F4C"/>
    <w:rsid w:val="000C2DD3"/>
    <w:rsid w:val="000C7194"/>
    <w:rsid w:val="000D5A6D"/>
    <w:rsid w:val="000D5BF0"/>
    <w:rsid w:val="000D7EE2"/>
    <w:rsid w:val="000E0380"/>
    <w:rsid w:val="000E3255"/>
    <w:rsid w:val="000E3D08"/>
    <w:rsid w:val="000E3FED"/>
    <w:rsid w:val="000E6853"/>
    <w:rsid w:val="000E6E66"/>
    <w:rsid w:val="000E7B04"/>
    <w:rsid w:val="000F1DA5"/>
    <w:rsid w:val="000F596D"/>
    <w:rsid w:val="00100338"/>
    <w:rsid w:val="00101FDC"/>
    <w:rsid w:val="00104111"/>
    <w:rsid w:val="00110727"/>
    <w:rsid w:val="0012133A"/>
    <w:rsid w:val="00122DDE"/>
    <w:rsid w:val="001326F8"/>
    <w:rsid w:val="00134EEF"/>
    <w:rsid w:val="0013793E"/>
    <w:rsid w:val="001432C9"/>
    <w:rsid w:val="00155EF5"/>
    <w:rsid w:val="0015678F"/>
    <w:rsid w:val="00160D80"/>
    <w:rsid w:val="00180657"/>
    <w:rsid w:val="001856C2"/>
    <w:rsid w:val="00193B9D"/>
    <w:rsid w:val="001A0773"/>
    <w:rsid w:val="001B3FAA"/>
    <w:rsid w:val="001B7DB9"/>
    <w:rsid w:val="001C2597"/>
    <w:rsid w:val="001C317B"/>
    <w:rsid w:val="001C35A9"/>
    <w:rsid w:val="001D2710"/>
    <w:rsid w:val="001D3033"/>
    <w:rsid w:val="001D322A"/>
    <w:rsid w:val="001D4B53"/>
    <w:rsid w:val="001D67AB"/>
    <w:rsid w:val="001D70A9"/>
    <w:rsid w:val="001D76A1"/>
    <w:rsid w:val="001D7F3E"/>
    <w:rsid w:val="001E1399"/>
    <w:rsid w:val="001F0D1C"/>
    <w:rsid w:val="001F1025"/>
    <w:rsid w:val="001F3624"/>
    <w:rsid w:val="001F67BD"/>
    <w:rsid w:val="00200E64"/>
    <w:rsid w:val="00204ACE"/>
    <w:rsid w:val="0021189A"/>
    <w:rsid w:val="00212DD9"/>
    <w:rsid w:val="00223F7B"/>
    <w:rsid w:val="00225641"/>
    <w:rsid w:val="0023474D"/>
    <w:rsid w:val="00246B4E"/>
    <w:rsid w:val="00251744"/>
    <w:rsid w:val="00253FE4"/>
    <w:rsid w:val="00257CE7"/>
    <w:rsid w:val="00262216"/>
    <w:rsid w:val="002625EE"/>
    <w:rsid w:val="0027718B"/>
    <w:rsid w:val="00281B4B"/>
    <w:rsid w:val="002821AB"/>
    <w:rsid w:val="0028637A"/>
    <w:rsid w:val="002869A1"/>
    <w:rsid w:val="002875C2"/>
    <w:rsid w:val="0029353C"/>
    <w:rsid w:val="002940CB"/>
    <w:rsid w:val="002A5DBA"/>
    <w:rsid w:val="002B7251"/>
    <w:rsid w:val="002C0D1B"/>
    <w:rsid w:val="002C362C"/>
    <w:rsid w:val="002C5D3B"/>
    <w:rsid w:val="002C715F"/>
    <w:rsid w:val="002D120E"/>
    <w:rsid w:val="002D62DD"/>
    <w:rsid w:val="002D6AF4"/>
    <w:rsid w:val="002D6D32"/>
    <w:rsid w:val="002D73B2"/>
    <w:rsid w:val="002E1510"/>
    <w:rsid w:val="002E348C"/>
    <w:rsid w:val="002E36D0"/>
    <w:rsid w:val="002F12F3"/>
    <w:rsid w:val="002F2545"/>
    <w:rsid w:val="002F428B"/>
    <w:rsid w:val="00305D0A"/>
    <w:rsid w:val="003063BA"/>
    <w:rsid w:val="00320031"/>
    <w:rsid w:val="00322751"/>
    <w:rsid w:val="00326074"/>
    <w:rsid w:val="0033196A"/>
    <w:rsid w:val="00332D4E"/>
    <w:rsid w:val="00345896"/>
    <w:rsid w:val="003500C1"/>
    <w:rsid w:val="003502CF"/>
    <w:rsid w:val="00354762"/>
    <w:rsid w:val="00354A84"/>
    <w:rsid w:val="00363223"/>
    <w:rsid w:val="00375258"/>
    <w:rsid w:val="00377529"/>
    <w:rsid w:val="00382065"/>
    <w:rsid w:val="0038289F"/>
    <w:rsid w:val="003848E8"/>
    <w:rsid w:val="00385688"/>
    <w:rsid w:val="0038681D"/>
    <w:rsid w:val="0039102D"/>
    <w:rsid w:val="0039265C"/>
    <w:rsid w:val="003A6954"/>
    <w:rsid w:val="003B09F3"/>
    <w:rsid w:val="003B36C8"/>
    <w:rsid w:val="003B38BB"/>
    <w:rsid w:val="003B3BAE"/>
    <w:rsid w:val="003B6385"/>
    <w:rsid w:val="003C1152"/>
    <w:rsid w:val="003C17F5"/>
    <w:rsid w:val="003C2751"/>
    <w:rsid w:val="003C7E0C"/>
    <w:rsid w:val="003D5B8F"/>
    <w:rsid w:val="003D5BA4"/>
    <w:rsid w:val="003D7445"/>
    <w:rsid w:val="003E015E"/>
    <w:rsid w:val="003F0FEB"/>
    <w:rsid w:val="003F1B3F"/>
    <w:rsid w:val="003F67EC"/>
    <w:rsid w:val="00404479"/>
    <w:rsid w:val="004070C2"/>
    <w:rsid w:val="00411279"/>
    <w:rsid w:val="00411F11"/>
    <w:rsid w:val="00412AFC"/>
    <w:rsid w:val="0041611E"/>
    <w:rsid w:val="00417278"/>
    <w:rsid w:val="004177B6"/>
    <w:rsid w:val="00421041"/>
    <w:rsid w:val="00422F19"/>
    <w:rsid w:val="00423388"/>
    <w:rsid w:val="004256AB"/>
    <w:rsid w:val="004268CB"/>
    <w:rsid w:val="00441C3F"/>
    <w:rsid w:val="00444360"/>
    <w:rsid w:val="004444EF"/>
    <w:rsid w:val="00444DAF"/>
    <w:rsid w:val="00453862"/>
    <w:rsid w:val="0046015E"/>
    <w:rsid w:val="004612B3"/>
    <w:rsid w:val="00464315"/>
    <w:rsid w:val="00470536"/>
    <w:rsid w:val="00471EF6"/>
    <w:rsid w:val="0047257E"/>
    <w:rsid w:val="00473956"/>
    <w:rsid w:val="00475CE0"/>
    <w:rsid w:val="004862AC"/>
    <w:rsid w:val="004A0A2E"/>
    <w:rsid w:val="004A1CC1"/>
    <w:rsid w:val="004A381F"/>
    <w:rsid w:val="004A49B8"/>
    <w:rsid w:val="004B0425"/>
    <w:rsid w:val="004B4910"/>
    <w:rsid w:val="004B7215"/>
    <w:rsid w:val="004B7D79"/>
    <w:rsid w:val="004C330F"/>
    <w:rsid w:val="004C5F91"/>
    <w:rsid w:val="004C7820"/>
    <w:rsid w:val="004D0F9F"/>
    <w:rsid w:val="004D502F"/>
    <w:rsid w:val="004D6B8B"/>
    <w:rsid w:val="004E3DAB"/>
    <w:rsid w:val="004E6C1E"/>
    <w:rsid w:val="004E79A1"/>
    <w:rsid w:val="004F17A3"/>
    <w:rsid w:val="004F4BDB"/>
    <w:rsid w:val="00500D71"/>
    <w:rsid w:val="00502BC6"/>
    <w:rsid w:val="00505D81"/>
    <w:rsid w:val="0051046F"/>
    <w:rsid w:val="005210F9"/>
    <w:rsid w:val="00521B38"/>
    <w:rsid w:val="00523998"/>
    <w:rsid w:val="00527519"/>
    <w:rsid w:val="005324E9"/>
    <w:rsid w:val="00533903"/>
    <w:rsid w:val="0053695C"/>
    <w:rsid w:val="0055719A"/>
    <w:rsid w:val="005579B1"/>
    <w:rsid w:val="00561FD4"/>
    <w:rsid w:val="00565E76"/>
    <w:rsid w:val="005664D0"/>
    <w:rsid w:val="0057110B"/>
    <w:rsid w:val="005739F2"/>
    <w:rsid w:val="005741F7"/>
    <w:rsid w:val="005746DC"/>
    <w:rsid w:val="00575671"/>
    <w:rsid w:val="00582274"/>
    <w:rsid w:val="005830FD"/>
    <w:rsid w:val="00597C52"/>
    <w:rsid w:val="005A1CAE"/>
    <w:rsid w:val="005A4BE4"/>
    <w:rsid w:val="005A4E81"/>
    <w:rsid w:val="005A61A6"/>
    <w:rsid w:val="005A634C"/>
    <w:rsid w:val="005B0E46"/>
    <w:rsid w:val="005B5C1D"/>
    <w:rsid w:val="005B6D7E"/>
    <w:rsid w:val="005B7527"/>
    <w:rsid w:val="005C451E"/>
    <w:rsid w:val="005C61DB"/>
    <w:rsid w:val="005D0977"/>
    <w:rsid w:val="005D40CF"/>
    <w:rsid w:val="005D713E"/>
    <w:rsid w:val="005E4D8F"/>
    <w:rsid w:val="005E6021"/>
    <w:rsid w:val="005F02F6"/>
    <w:rsid w:val="005F67EE"/>
    <w:rsid w:val="00601B30"/>
    <w:rsid w:val="00606CD9"/>
    <w:rsid w:val="00607439"/>
    <w:rsid w:val="0061137E"/>
    <w:rsid w:val="00612163"/>
    <w:rsid w:val="00621082"/>
    <w:rsid w:val="0062590B"/>
    <w:rsid w:val="006300F5"/>
    <w:rsid w:val="006305ED"/>
    <w:rsid w:val="00634A1C"/>
    <w:rsid w:val="0064042A"/>
    <w:rsid w:val="006503F0"/>
    <w:rsid w:val="006510EF"/>
    <w:rsid w:val="00652F67"/>
    <w:rsid w:val="006555B6"/>
    <w:rsid w:val="006568BE"/>
    <w:rsid w:val="00661515"/>
    <w:rsid w:val="006615DB"/>
    <w:rsid w:val="006631BA"/>
    <w:rsid w:val="006661C5"/>
    <w:rsid w:val="00666337"/>
    <w:rsid w:val="00666E9A"/>
    <w:rsid w:val="006672D6"/>
    <w:rsid w:val="006700F6"/>
    <w:rsid w:val="00673B1D"/>
    <w:rsid w:val="00674071"/>
    <w:rsid w:val="0068286E"/>
    <w:rsid w:val="00682D05"/>
    <w:rsid w:val="00687A2A"/>
    <w:rsid w:val="00690D3F"/>
    <w:rsid w:val="006919BB"/>
    <w:rsid w:val="00692082"/>
    <w:rsid w:val="00692B4C"/>
    <w:rsid w:val="00693FF9"/>
    <w:rsid w:val="00696833"/>
    <w:rsid w:val="006A213F"/>
    <w:rsid w:val="006A3FE8"/>
    <w:rsid w:val="006A5187"/>
    <w:rsid w:val="006A5ED3"/>
    <w:rsid w:val="006B0297"/>
    <w:rsid w:val="006B2339"/>
    <w:rsid w:val="006B6A15"/>
    <w:rsid w:val="006B6A8F"/>
    <w:rsid w:val="006C4C4B"/>
    <w:rsid w:val="006C5CD3"/>
    <w:rsid w:val="006C7F10"/>
    <w:rsid w:val="006D2E90"/>
    <w:rsid w:val="006E320B"/>
    <w:rsid w:val="006E3753"/>
    <w:rsid w:val="006F0F54"/>
    <w:rsid w:val="006F6F66"/>
    <w:rsid w:val="007033E5"/>
    <w:rsid w:val="007063B8"/>
    <w:rsid w:val="0070791D"/>
    <w:rsid w:val="00710FAF"/>
    <w:rsid w:val="00715AB6"/>
    <w:rsid w:val="00715E32"/>
    <w:rsid w:val="00726348"/>
    <w:rsid w:val="00726AD0"/>
    <w:rsid w:val="00733A84"/>
    <w:rsid w:val="00740191"/>
    <w:rsid w:val="00755565"/>
    <w:rsid w:val="007573BD"/>
    <w:rsid w:val="0076771D"/>
    <w:rsid w:val="0077265C"/>
    <w:rsid w:val="00773F3A"/>
    <w:rsid w:val="00784CC3"/>
    <w:rsid w:val="00787188"/>
    <w:rsid w:val="007931A5"/>
    <w:rsid w:val="0079410E"/>
    <w:rsid w:val="007A4F6B"/>
    <w:rsid w:val="007A602B"/>
    <w:rsid w:val="007B1965"/>
    <w:rsid w:val="007B2B82"/>
    <w:rsid w:val="007B2E2D"/>
    <w:rsid w:val="007B4060"/>
    <w:rsid w:val="007B4073"/>
    <w:rsid w:val="007B5E75"/>
    <w:rsid w:val="007B5EE3"/>
    <w:rsid w:val="007C24CE"/>
    <w:rsid w:val="007C3CC1"/>
    <w:rsid w:val="007C4C7F"/>
    <w:rsid w:val="007C5C3E"/>
    <w:rsid w:val="007C7437"/>
    <w:rsid w:val="007D04B1"/>
    <w:rsid w:val="007D04E3"/>
    <w:rsid w:val="007D1C92"/>
    <w:rsid w:val="007D4F83"/>
    <w:rsid w:val="007D51C8"/>
    <w:rsid w:val="007E0BD9"/>
    <w:rsid w:val="007E4B4F"/>
    <w:rsid w:val="007E5419"/>
    <w:rsid w:val="00806F49"/>
    <w:rsid w:val="0080720D"/>
    <w:rsid w:val="00810B0D"/>
    <w:rsid w:val="00811E15"/>
    <w:rsid w:val="00812799"/>
    <w:rsid w:val="00816131"/>
    <w:rsid w:val="00816258"/>
    <w:rsid w:val="00820CD6"/>
    <w:rsid w:val="00820E1A"/>
    <w:rsid w:val="00821CF5"/>
    <w:rsid w:val="00822B92"/>
    <w:rsid w:val="0082301C"/>
    <w:rsid w:val="00827563"/>
    <w:rsid w:val="00832177"/>
    <w:rsid w:val="008322B6"/>
    <w:rsid w:val="0083676A"/>
    <w:rsid w:val="00842419"/>
    <w:rsid w:val="00842AC0"/>
    <w:rsid w:val="008448E6"/>
    <w:rsid w:val="00847BB7"/>
    <w:rsid w:val="0085327F"/>
    <w:rsid w:val="008544B6"/>
    <w:rsid w:val="00855A0F"/>
    <w:rsid w:val="00857A22"/>
    <w:rsid w:val="008653F4"/>
    <w:rsid w:val="00870543"/>
    <w:rsid w:val="00870776"/>
    <w:rsid w:val="00871569"/>
    <w:rsid w:val="008749B3"/>
    <w:rsid w:val="0087664B"/>
    <w:rsid w:val="008770C7"/>
    <w:rsid w:val="00885E6C"/>
    <w:rsid w:val="00891145"/>
    <w:rsid w:val="00892C4B"/>
    <w:rsid w:val="00896026"/>
    <w:rsid w:val="008B581C"/>
    <w:rsid w:val="008C0E0F"/>
    <w:rsid w:val="008D6313"/>
    <w:rsid w:val="008E0F40"/>
    <w:rsid w:val="008E6EA3"/>
    <w:rsid w:val="008E740D"/>
    <w:rsid w:val="008F3EF1"/>
    <w:rsid w:val="008F7F87"/>
    <w:rsid w:val="009004BF"/>
    <w:rsid w:val="00902DAE"/>
    <w:rsid w:val="00910067"/>
    <w:rsid w:val="00913948"/>
    <w:rsid w:val="00916E32"/>
    <w:rsid w:val="009170A2"/>
    <w:rsid w:val="00920317"/>
    <w:rsid w:val="009237EA"/>
    <w:rsid w:val="00924E2A"/>
    <w:rsid w:val="00926F38"/>
    <w:rsid w:val="00927487"/>
    <w:rsid w:val="00931D28"/>
    <w:rsid w:val="009344A5"/>
    <w:rsid w:val="00944FB8"/>
    <w:rsid w:val="0095269D"/>
    <w:rsid w:val="00964DBB"/>
    <w:rsid w:val="00965370"/>
    <w:rsid w:val="00965BC5"/>
    <w:rsid w:val="00967AE1"/>
    <w:rsid w:val="00967E80"/>
    <w:rsid w:val="009713AD"/>
    <w:rsid w:val="009725D8"/>
    <w:rsid w:val="00974957"/>
    <w:rsid w:val="00974BE0"/>
    <w:rsid w:val="009929E8"/>
    <w:rsid w:val="00992ABD"/>
    <w:rsid w:val="009B13AA"/>
    <w:rsid w:val="009B40D5"/>
    <w:rsid w:val="009B6E6F"/>
    <w:rsid w:val="009C2F79"/>
    <w:rsid w:val="009C441B"/>
    <w:rsid w:val="009C49B3"/>
    <w:rsid w:val="009C5E08"/>
    <w:rsid w:val="009C6033"/>
    <w:rsid w:val="009D3215"/>
    <w:rsid w:val="009D7909"/>
    <w:rsid w:val="009E1FC7"/>
    <w:rsid w:val="009E31A9"/>
    <w:rsid w:val="009F214D"/>
    <w:rsid w:val="009F5594"/>
    <w:rsid w:val="009F6A98"/>
    <w:rsid w:val="009F75D6"/>
    <w:rsid w:val="00A00DA7"/>
    <w:rsid w:val="00A03998"/>
    <w:rsid w:val="00A04933"/>
    <w:rsid w:val="00A1457E"/>
    <w:rsid w:val="00A14D4C"/>
    <w:rsid w:val="00A168F5"/>
    <w:rsid w:val="00A16AB0"/>
    <w:rsid w:val="00A209FF"/>
    <w:rsid w:val="00A23318"/>
    <w:rsid w:val="00A31C92"/>
    <w:rsid w:val="00A31E1B"/>
    <w:rsid w:val="00A32EB6"/>
    <w:rsid w:val="00A37E67"/>
    <w:rsid w:val="00A41108"/>
    <w:rsid w:val="00A520A2"/>
    <w:rsid w:val="00A52E21"/>
    <w:rsid w:val="00A5498D"/>
    <w:rsid w:val="00A55977"/>
    <w:rsid w:val="00A55F83"/>
    <w:rsid w:val="00A5781F"/>
    <w:rsid w:val="00A60774"/>
    <w:rsid w:val="00A6567E"/>
    <w:rsid w:val="00A662DC"/>
    <w:rsid w:val="00A70873"/>
    <w:rsid w:val="00A72444"/>
    <w:rsid w:val="00A730A4"/>
    <w:rsid w:val="00A7511A"/>
    <w:rsid w:val="00A75219"/>
    <w:rsid w:val="00A77689"/>
    <w:rsid w:val="00A8086D"/>
    <w:rsid w:val="00A87BF5"/>
    <w:rsid w:val="00A905DC"/>
    <w:rsid w:val="00A90C5E"/>
    <w:rsid w:val="00A914E6"/>
    <w:rsid w:val="00A92BA3"/>
    <w:rsid w:val="00A9429E"/>
    <w:rsid w:val="00A95444"/>
    <w:rsid w:val="00A97614"/>
    <w:rsid w:val="00AA10A6"/>
    <w:rsid w:val="00AA14E1"/>
    <w:rsid w:val="00AA2AAE"/>
    <w:rsid w:val="00AA2CF1"/>
    <w:rsid w:val="00AA589E"/>
    <w:rsid w:val="00AA5A0C"/>
    <w:rsid w:val="00AA62DB"/>
    <w:rsid w:val="00AB3144"/>
    <w:rsid w:val="00AB33CA"/>
    <w:rsid w:val="00AC0779"/>
    <w:rsid w:val="00AC515A"/>
    <w:rsid w:val="00AC5DCE"/>
    <w:rsid w:val="00AD163A"/>
    <w:rsid w:val="00AE2404"/>
    <w:rsid w:val="00AE6141"/>
    <w:rsid w:val="00AE6186"/>
    <w:rsid w:val="00AF29E8"/>
    <w:rsid w:val="00B0018D"/>
    <w:rsid w:val="00B03B00"/>
    <w:rsid w:val="00B14E05"/>
    <w:rsid w:val="00B15C02"/>
    <w:rsid w:val="00B16A26"/>
    <w:rsid w:val="00B21605"/>
    <w:rsid w:val="00B22DD0"/>
    <w:rsid w:val="00B2759F"/>
    <w:rsid w:val="00B326EF"/>
    <w:rsid w:val="00B37E16"/>
    <w:rsid w:val="00B44E23"/>
    <w:rsid w:val="00B51FE2"/>
    <w:rsid w:val="00B563EF"/>
    <w:rsid w:val="00B627C8"/>
    <w:rsid w:val="00B62E1F"/>
    <w:rsid w:val="00B64FBF"/>
    <w:rsid w:val="00B663E9"/>
    <w:rsid w:val="00B702E3"/>
    <w:rsid w:val="00B71E13"/>
    <w:rsid w:val="00B72416"/>
    <w:rsid w:val="00B74258"/>
    <w:rsid w:val="00B8089E"/>
    <w:rsid w:val="00B81DAF"/>
    <w:rsid w:val="00B820D9"/>
    <w:rsid w:val="00B82375"/>
    <w:rsid w:val="00B83776"/>
    <w:rsid w:val="00B90BA8"/>
    <w:rsid w:val="00BA370A"/>
    <w:rsid w:val="00BB180E"/>
    <w:rsid w:val="00BB2526"/>
    <w:rsid w:val="00BB31BF"/>
    <w:rsid w:val="00BB3D87"/>
    <w:rsid w:val="00BC2FF8"/>
    <w:rsid w:val="00BC34F2"/>
    <w:rsid w:val="00BC3694"/>
    <w:rsid w:val="00BC4A54"/>
    <w:rsid w:val="00BC53E8"/>
    <w:rsid w:val="00BC697A"/>
    <w:rsid w:val="00BD1B19"/>
    <w:rsid w:val="00BD64E6"/>
    <w:rsid w:val="00BD7754"/>
    <w:rsid w:val="00BE06B6"/>
    <w:rsid w:val="00BE2BD1"/>
    <w:rsid w:val="00BE2CBD"/>
    <w:rsid w:val="00BE3A06"/>
    <w:rsid w:val="00BE6D0D"/>
    <w:rsid w:val="00BF2E1C"/>
    <w:rsid w:val="00BF50EA"/>
    <w:rsid w:val="00C04091"/>
    <w:rsid w:val="00C13BD9"/>
    <w:rsid w:val="00C16FD7"/>
    <w:rsid w:val="00C20D71"/>
    <w:rsid w:val="00C2691A"/>
    <w:rsid w:val="00C27661"/>
    <w:rsid w:val="00C3368E"/>
    <w:rsid w:val="00C41024"/>
    <w:rsid w:val="00C44716"/>
    <w:rsid w:val="00C51C76"/>
    <w:rsid w:val="00C52390"/>
    <w:rsid w:val="00C5462A"/>
    <w:rsid w:val="00C60DF0"/>
    <w:rsid w:val="00C65DE0"/>
    <w:rsid w:val="00C72ABF"/>
    <w:rsid w:val="00C74A9C"/>
    <w:rsid w:val="00C75678"/>
    <w:rsid w:val="00C8152E"/>
    <w:rsid w:val="00C8381C"/>
    <w:rsid w:val="00C8666F"/>
    <w:rsid w:val="00C86BBD"/>
    <w:rsid w:val="00C87DD8"/>
    <w:rsid w:val="00C91BEB"/>
    <w:rsid w:val="00C92669"/>
    <w:rsid w:val="00C93AEE"/>
    <w:rsid w:val="00CA1919"/>
    <w:rsid w:val="00CA47EF"/>
    <w:rsid w:val="00CA48D8"/>
    <w:rsid w:val="00CA4E1A"/>
    <w:rsid w:val="00CA4E38"/>
    <w:rsid w:val="00CA52A2"/>
    <w:rsid w:val="00CA5A66"/>
    <w:rsid w:val="00CB0287"/>
    <w:rsid w:val="00CB3950"/>
    <w:rsid w:val="00CB6AA5"/>
    <w:rsid w:val="00CC2DC7"/>
    <w:rsid w:val="00CC5350"/>
    <w:rsid w:val="00CE0D14"/>
    <w:rsid w:val="00CE2357"/>
    <w:rsid w:val="00CE5EF8"/>
    <w:rsid w:val="00CF05BD"/>
    <w:rsid w:val="00CF1841"/>
    <w:rsid w:val="00CF1AEC"/>
    <w:rsid w:val="00CF28A1"/>
    <w:rsid w:val="00CF4AB8"/>
    <w:rsid w:val="00CF5BBD"/>
    <w:rsid w:val="00CF5EA1"/>
    <w:rsid w:val="00CF6728"/>
    <w:rsid w:val="00D01CB0"/>
    <w:rsid w:val="00D01DBF"/>
    <w:rsid w:val="00D03BF2"/>
    <w:rsid w:val="00D05025"/>
    <w:rsid w:val="00D1004B"/>
    <w:rsid w:val="00D20532"/>
    <w:rsid w:val="00D21AF9"/>
    <w:rsid w:val="00D2307B"/>
    <w:rsid w:val="00D23A24"/>
    <w:rsid w:val="00D26BB7"/>
    <w:rsid w:val="00D31C07"/>
    <w:rsid w:val="00D32C2C"/>
    <w:rsid w:val="00D35A88"/>
    <w:rsid w:val="00D36924"/>
    <w:rsid w:val="00D40C4B"/>
    <w:rsid w:val="00D421C7"/>
    <w:rsid w:val="00D42A9B"/>
    <w:rsid w:val="00D44F37"/>
    <w:rsid w:val="00D45A18"/>
    <w:rsid w:val="00D45FD1"/>
    <w:rsid w:val="00D46921"/>
    <w:rsid w:val="00D46946"/>
    <w:rsid w:val="00D5039A"/>
    <w:rsid w:val="00D51C10"/>
    <w:rsid w:val="00D561C2"/>
    <w:rsid w:val="00D636AE"/>
    <w:rsid w:val="00D65EE1"/>
    <w:rsid w:val="00D71E39"/>
    <w:rsid w:val="00D720DD"/>
    <w:rsid w:val="00D730A9"/>
    <w:rsid w:val="00D73531"/>
    <w:rsid w:val="00D80C11"/>
    <w:rsid w:val="00D84CF1"/>
    <w:rsid w:val="00D85255"/>
    <w:rsid w:val="00D856E3"/>
    <w:rsid w:val="00D9426F"/>
    <w:rsid w:val="00DA1603"/>
    <w:rsid w:val="00DA407A"/>
    <w:rsid w:val="00DA479F"/>
    <w:rsid w:val="00DB2377"/>
    <w:rsid w:val="00DB637A"/>
    <w:rsid w:val="00DB7AA9"/>
    <w:rsid w:val="00DD19F2"/>
    <w:rsid w:val="00DD1E10"/>
    <w:rsid w:val="00DD4C2F"/>
    <w:rsid w:val="00DE4759"/>
    <w:rsid w:val="00DE509C"/>
    <w:rsid w:val="00DF087B"/>
    <w:rsid w:val="00DF0EE5"/>
    <w:rsid w:val="00DF1A64"/>
    <w:rsid w:val="00E01BD5"/>
    <w:rsid w:val="00E02A5A"/>
    <w:rsid w:val="00E031CC"/>
    <w:rsid w:val="00E05489"/>
    <w:rsid w:val="00E1396B"/>
    <w:rsid w:val="00E14BD9"/>
    <w:rsid w:val="00E3262F"/>
    <w:rsid w:val="00E336FA"/>
    <w:rsid w:val="00E33D38"/>
    <w:rsid w:val="00E36FB0"/>
    <w:rsid w:val="00E41EDF"/>
    <w:rsid w:val="00E4400B"/>
    <w:rsid w:val="00E44FA1"/>
    <w:rsid w:val="00E45C92"/>
    <w:rsid w:val="00E47B26"/>
    <w:rsid w:val="00E51366"/>
    <w:rsid w:val="00E5344B"/>
    <w:rsid w:val="00E62B6A"/>
    <w:rsid w:val="00E62D31"/>
    <w:rsid w:val="00E75895"/>
    <w:rsid w:val="00E77E84"/>
    <w:rsid w:val="00E86733"/>
    <w:rsid w:val="00E87C64"/>
    <w:rsid w:val="00E90720"/>
    <w:rsid w:val="00E90A48"/>
    <w:rsid w:val="00EA0151"/>
    <w:rsid w:val="00EA0F95"/>
    <w:rsid w:val="00EA1E1A"/>
    <w:rsid w:val="00EA6A1B"/>
    <w:rsid w:val="00EB7077"/>
    <w:rsid w:val="00EC1B5B"/>
    <w:rsid w:val="00EC546D"/>
    <w:rsid w:val="00EC6D08"/>
    <w:rsid w:val="00ED059C"/>
    <w:rsid w:val="00ED6A40"/>
    <w:rsid w:val="00EE055C"/>
    <w:rsid w:val="00EE320B"/>
    <w:rsid w:val="00EE7F53"/>
    <w:rsid w:val="00EF0285"/>
    <w:rsid w:val="00EF1F64"/>
    <w:rsid w:val="00F01C11"/>
    <w:rsid w:val="00F040EE"/>
    <w:rsid w:val="00F06280"/>
    <w:rsid w:val="00F10E73"/>
    <w:rsid w:val="00F1474A"/>
    <w:rsid w:val="00F15059"/>
    <w:rsid w:val="00F15DFF"/>
    <w:rsid w:val="00F25C5A"/>
    <w:rsid w:val="00F327BC"/>
    <w:rsid w:val="00F34361"/>
    <w:rsid w:val="00F35BB9"/>
    <w:rsid w:val="00F3652F"/>
    <w:rsid w:val="00F4528C"/>
    <w:rsid w:val="00F56F15"/>
    <w:rsid w:val="00F657F1"/>
    <w:rsid w:val="00F73981"/>
    <w:rsid w:val="00F75BC2"/>
    <w:rsid w:val="00F76976"/>
    <w:rsid w:val="00F87FE4"/>
    <w:rsid w:val="00F90672"/>
    <w:rsid w:val="00F90829"/>
    <w:rsid w:val="00F90F48"/>
    <w:rsid w:val="00F92609"/>
    <w:rsid w:val="00FA081C"/>
    <w:rsid w:val="00FA1183"/>
    <w:rsid w:val="00FA2293"/>
    <w:rsid w:val="00FA2E78"/>
    <w:rsid w:val="00FB057D"/>
    <w:rsid w:val="00FB3151"/>
    <w:rsid w:val="00FB671F"/>
    <w:rsid w:val="00FB6C28"/>
    <w:rsid w:val="00FC04BE"/>
    <w:rsid w:val="00FC1094"/>
    <w:rsid w:val="00FC4B99"/>
    <w:rsid w:val="00FD2189"/>
    <w:rsid w:val="00FD53CF"/>
    <w:rsid w:val="00FD5553"/>
    <w:rsid w:val="00FD7283"/>
    <w:rsid w:val="00FE4420"/>
    <w:rsid w:val="00FE7B6C"/>
    <w:rsid w:val="00FF4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7FE3CB"/>
  <w15:docId w15:val="{4BEB5786-17EB-4B30-9265-0A0313C19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Arial" w:hAnsi="Arial"/>
      <w:color w:val="000000"/>
      <w:sz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Funotenzeichen">
    <w:name w:val="footnote reference"/>
    <w:semiHidden/>
    <w:qFormat/>
    <w:rPr>
      <w:vertAlign w:val="superscript"/>
    </w:rPr>
  </w:style>
  <w:style w:type="character" w:customStyle="1" w:styleId="Internetverknpfung">
    <w:name w:val="Internetverknüpfung"/>
    <w:rsid w:val="000D57ED"/>
    <w:rPr>
      <w:color w:val="0563C1"/>
      <w:u w:val="single"/>
    </w:rPr>
  </w:style>
  <w:style w:type="character" w:styleId="Fett">
    <w:name w:val="Strong"/>
    <w:basedOn w:val="Absatz-Standardschriftart"/>
    <w:uiPriority w:val="22"/>
    <w:qFormat/>
    <w:rsid w:val="003804D3"/>
    <w:rPr>
      <w:b/>
      <w:bCs/>
    </w:rPr>
  </w:style>
  <w:style w:type="character" w:customStyle="1" w:styleId="Betont">
    <w:name w:val="Betont"/>
    <w:basedOn w:val="Absatz-Standardschriftart"/>
    <w:uiPriority w:val="20"/>
    <w:qFormat/>
    <w:rsid w:val="003804D3"/>
    <w:rPr>
      <w:i/>
      <w:iCs/>
    </w:rPr>
  </w:style>
  <w:style w:type="character" w:customStyle="1" w:styleId="SprechblasentextZchn">
    <w:name w:val="Sprechblasentext Zchn"/>
    <w:basedOn w:val="Absatz-Standardschriftart"/>
    <w:link w:val="Sprechblasentext"/>
    <w:qFormat/>
    <w:rsid w:val="005A265F"/>
    <w:rPr>
      <w:rFonts w:ascii="Segoe UI" w:hAnsi="Segoe UI" w:cs="Segoe UI"/>
      <w:color w:val="000000"/>
      <w:sz w:val="18"/>
      <w:szCs w:val="18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xtkrper">
    <w:name w:val="Body Text"/>
    <w:basedOn w:val="Standard"/>
    <w:rPr>
      <w:b/>
      <w:bCs/>
    </w:rPr>
  </w:style>
  <w:style w:type="paragraph" w:styleId="Liste">
    <w:name w:val="List"/>
    <w:basedOn w:val="Textkrper"/>
    <w:rPr>
      <w:rFonts w:cs="Mangal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Mangal"/>
      <w:i/>
      <w:iCs/>
      <w:szCs w:val="24"/>
    </w:rPr>
  </w:style>
  <w:style w:type="paragraph" w:customStyle="1" w:styleId="Verzeichnis">
    <w:name w:val="Verzeichnis"/>
    <w:basedOn w:val="Standard"/>
    <w:qFormat/>
    <w:pPr>
      <w:suppressLineNumbers/>
    </w:pPr>
    <w:rPr>
      <w:rFonts w:cs="Mangal"/>
    </w:rPr>
  </w:style>
  <w:style w:type="paragraph" w:styleId="Funotentext">
    <w:name w:val="footnote text"/>
    <w:basedOn w:val="Standard"/>
    <w:semiHidden/>
    <w:qFormat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2">
    <w:name w:val="Body Text 2"/>
    <w:basedOn w:val="Standard"/>
    <w:qFormat/>
    <w:pPr>
      <w:ind w:right="2897"/>
    </w:pPr>
  </w:style>
  <w:style w:type="paragraph" w:styleId="Textkrper3">
    <w:name w:val="Body Text 3"/>
    <w:basedOn w:val="Standard"/>
    <w:qFormat/>
    <w:pPr>
      <w:ind w:right="560"/>
      <w:jc w:val="center"/>
    </w:pPr>
    <w:rPr>
      <w:b/>
      <w:bCs/>
      <w:sz w:val="28"/>
    </w:rPr>
  </w:style>
  <w:style w:type="paragraph" w:styleId="StandardWeb">
    <w:name w:val="Normal (Web)"/>
    <w:basedOn w:val="Standard"/>
    <w:qFormat/>
    <w:pPr>
      <w:spacing w:beforeAutospacing="1" w:afterAutospacing="1"/>
    </w:pPr>
    <w:rPr>
      <w:rFonts w:ascii="Times New Roman" w:hAnsi="Times New Roman"/>
      <w:color w:val="00204A"/>
      <w:szCs w:val="24"/>
    </w:rPr>
  </w:style>
  <w:style w:type="paragraph" w:customStyle="1" w:styleId="Arial">
    <w:name w:val="Arial"/>
    <w:basedOn w:val="Standard"/>
    <w:qFormat/>
    <w:rsid w:val="005D6F25"/>
    <w:rPr>
      <w:rFonts w:ascii="Times New Roman" w:hAnsi="Times New Roman"/>
      <w:color w:val="00000A"/>
      <w:szCs w:val="24"/>
    </w:rPr>
  </w:style>
  <w:style w:type="paragraph" w:customStyle="1" w:styleId="Pa4">
    <w:name w:val="Pa4"/>
    <w:basedOn w:val="Standard"/>
    <w:next w:val="Standard"/>
    <w:uiPriority w:val="99"/>
    <w:qFormat/>
    <w:rsid w:val="004E76B6"/>
    <w:pPr>
      <w:spacing w:line="221" w:lineRule="atLeast"/>
    </w:pPr>
    <w:rPr>
      <w:rFonts w:ascii="Rotis Sans Serif Pro Cyr ExtBd" w:eastAsia="Calibri" w:hAnsi="Rotis Sans Serif Pro Cyr ExtBd"/>
      <w:color w:val="00000A"/>
      <w:szCs w:val="24"/>
    </w:rPr>
  </w:style>
  <w:style w:type="paragraph" w:customStyle="1" w:styleId="Rahmeninhalt">
    <w:name w:val="Rahmeninhalt"/>
    <w:basedOn w:val="Standard"/>
    <w:qFormat/>
  </w:style>
  <w:style w:type="paragraph" w:styleId="Sprechblasentext">
    <w:name w:val="Balloon Text"/>
    <w:basedOn w:val="Standard"/>
    <w:link w:val="SprechblasentextZchn"/>
    <w:qFormat/>
    <w:rsid w:val="005A265F"/>
    <w:rPr>
      <w:rFonts w:ascii="Segoe UI" w:hAnsi="Segoe UI" w:cs="Segoe UI"/>
      <w:sz w:val="18"/>
      <w:szCs w:val="18"/>
    </w:rPr>
  </w:style>
  <w:style w:type="character" w:styleId="Kommentarzeichen">
    <w:name w:val="annotation reference"/>
    <w:basedOn w:val="Absatz-Standardschriftart"/>
    <w:rsid w:val="00CB6AA5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CB6AA5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rsid w:val="00CB6AA5"/>
    <w:rPr>
      <w:rFonts w:ascii="Arial" w:hAnsi="Arial"/>
      <w:color w:val="000000"/>
    </w:rPr>
  </w:style>
  <w:style w:type="paragraph" w:styleId="Kommentarthema">
    <w:name w:val="annotation subject"/>
    <w:basedOn w:val="Kommentartext"/>
    <w:next w:val="Kommentartext"/>
    <w:link w:val="KommentarthemaZchn"/>
    <w:rsid w:val="00CB6AA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CB6AA5"/>
    <w:rPr>
      <w:rFonts w:ascii="Arial" w:hAnsi="Arial"/>
      <w:b/>
      <w:bCs/>
      <w:color w:val="000000"/>
    </w:rPr>
  </w:style>
  <w:style w:type="character" w:styleId="Hyperlink">
    <w:name w:val="Hyperlink"/>
    <w:basedOn w:val="Absatz-Standardschriftart"/>
    <w:uiPriority w:val="99"/>
    <w:rsid w:val="00444DAF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rsid w:val="00601B30"/>
    <w:rPr>
      <w:color w:val="954F72" w:themeColor="followedHyperlink"/>
      <w:u w:val="single"/>
    </w:rPr>
  </w:style>
  <w:style w:type="character" w:customStyle="1" w:styleId="style-chat-msg-3pazj">
    <w:name w:val="style-chat-msg-3pazj"/>
    <w:basedOn w:val="Absatz-Standardschriftart"/>
    <w:rsid w:val="002D73B2"/>
    <w:rPr>
      <w:rFonts w:ascii="Times New Roman" w:hAnsi="Times New Roman"/>
    </w:rPr>
  </w:style>
  <w:style w:type="paragraph" w:styleId="KeinLeerraum">
    <w:name w:val="No Spacing"/>
    <w:uiPriority w:val="1"/>
    <w:qFormat/>
    <w:rsid w:val="00E33D38"/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41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00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97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34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6400C"/>
                    <w:right w:val="none" w:sz="0" w:space="0" w:color="auto"/>
                  </w:divBdr>
                  <w:divsChild>
                    <w:div w:id="1797988306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342865">
                          <w:marLeft w:val="0"/>
                          <w:marRight w:val="30"/>
                          <w:marTop w:val="45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8911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079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22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7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377919">
                  <w:marLeft w:val="0"/>
                  <w:marRight w:val="0"/>
                  <w:marTop w:val="15"/>
                  <w:marBottom w:val="0"/>
                  <w:divBdr>
                    <w:top w:val="single" w:sz="48" w:space="0" w:color="auto"/>
                    <w:left w:val="single" w:sz="48" w:space="0" w:color="auto"/>
                    <w:bottom w:val="single" w:sz="48" w:space="0" w:color="auto"/>
                    <w:right w:val="single" w:sz="48" w:space="0" w:color="auto"/>
                  </w:divBdr>
                  <w:divsChild>
                    <w:div w:id="1304773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8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928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3111810">
                  <w:marLeft w:val="0"/>
                  <w:marRight w:val="0"/>
                  <w:marTop w:val="15"/>
                  <w:marBottom w:val="0"/>
                  <w:divBdr>
                    <w:top w:val="single" w:sz="48" w:space="0" w:color="auto"/>
                    <w:left w:val="single" w:sz="48" w:space="0" w:color="auto"/>
                    <w:bottom w:val="single" w:sz="48" w:space="0" w:color="auto"/>
                    <w:right w:val="single" w:sz="48" w:space="0" w:color="auto"/>
                  </w:divBdr>
                  <w:divsChild>
                    <w:div w:id="1022706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370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012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5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3999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0335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4389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2436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0575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669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6140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9891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8286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08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5051510">
                  <w:marLeft w:val="0"/>
                  <w:marRight w:val="0"/>
                  <w:marTop w:val="15"/>
                  <w:marBottom w:val="0"/>
                  <w:divBdr>
                    <w:top w:val="single" w:sz="48" w:space="0" w:color="auto"/>
                    <w:left w:val="single" w:sz="48" w:space="0" w:color="auto"/>
                    <w:bottom w:val="single" w:sz="48" w:space="0" w:color="auto"/>
                    <w:right w:val="single" w:sz="48" w:space="0" w:color="auto"/>
                  </w:divBdr>
                  <w:divsChild>
                    <w:div w:id="159824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915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2776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987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7573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6820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9844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3114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4297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39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7360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51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9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6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566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224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2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117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70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22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terzum.hettich.com" TargetMode="External"/><Relationship Id="rId13" Type="http://schemas.openxmlformats.org/officeDocument/2006/relationships/image" Target="media/image5.jpeg"/><Relationship Id="rId18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hettich.com/short/ke3d6oj" TargetMode="External"/><Relationship Id="rId7" Type="http://schemas.openxmlformats.org/officeDocument/2006/relationships/image" Target="media/image7.png"/><Relationship Id="rId2" Type="http://schemas.openxmlformats.org/officeDocument/2006/relationships/hyperlink" Target="https://www.hettich.com/short/ke3d6oj" TargetMode="External"/><Relationship Id="rId1" Type="http://schemas.openxmlformats.org/officeDocument/2006/relationships/image" Target="media/image6.wmf"/><Relationship Id="rId6" Type="http://schemas.openxmlformats.org/officeDocument/2006/relationships/hyperlink" Target="https://www.hettich.com/short/ke3d6oj" TargetMode="External"/><Relationship Id="rId5" Type="http://schemas.openxmlformats.org/officeDocument/2006/relationships/hyperlink" Target="https://www.hettich.com/short/ke3d6oj" TargetMode="External"/><Relationship Id="rId4" Type="http://schemas.openxmlformats.org/officeDocument/2006/relationships/image" Target="media/image60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A4CDE2-AA38-4EFC-8217-633C098C26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1001</Words>
  <Characters>6309</Characters>
  <Application>Microsoft Office Word</Application>
  <DocSecurity>0</DocSecurity>
  <Lines>52</Lines>
  <Paragraphs>14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>Hettich na nowo definiuje przestrzeń do pracy  Na targach interzum 2023 zostaną zaprezentowane inspirujące pomysły na meble oraz innowacyjne rozwiązania w zakresie okuć.</vt:lpstr>
      <vt:lpstr>Interzum 2023 - Hettich definiert Workplaces neu</vt:lpstr>
    </vt:vector>
  </TitlesOfParts>
  <Company>.</Company>
  <LinksUpToDate>false</LinksUpToDate>
  <CharactersWithSpaces>7296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Hettich na nowo definiuje przestrzeń do pracy  Na targach interzum 2023 zostaną zaprezentowane inspirujące pomysły na meble oraz innowacyjne rozwiązania w zakresie okuć.</dc:title>
  <dc:subject/>
  <dc:creator>Prototype</dc:creator>
  <dc:description/>
  <cp:lastModifiedBy>Anke Wöhler</cp:lastModifiedBy>
  <cp:revision>6</cp:revision>
  <cp:lastPrinted>2022-02-03T09:43:00Z</cp:lastPrinted>
  <dcterms:created xsi:type="dcterms:W3CDTF">2023-04-11T07:06:00Z</dcterms:created>
  <dcterms:modified xsi:type="dcterms:W3CDTF">2023-04-18T08:36:00Z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.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