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F0F345" w14:textId="7610F5FE" w:rsidR="007D51C8" w:rsidRDefault="000759E9" w:rsidP="009E1FC7">
      <w:pPr>
        <w:spacing w:line="360" w:lineRule="auto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Hettich переосмысливает рабочее пространство</w:t>
      </w:r>
    </w:p>
    <w:p w14:paraId="40CE75E6" w14:textId="4EFD2FB3" w:rsidR="000759E9" w:rsidRPr="007D51C8" w:rsidRDefault="00A5781F" w:rsidP="009E1FC7">
      <w:pPr>
        <w:spacing w:line="360" w:lineRule="auto"/>
        <w:rPr>
          <w:rFonts w:cs="Arial"/>
          <w:b/>
          <w:sz w:val="28"/>
          <w:szCs w:val="28"/>
        </w:rPr>
      </w:pPr>
      <w:r>
        <w:rPr>
          <w:rFonts w:cs="Arial"/>
          <w:b/>
          <w:szCs w:val="24"/>
        </w:rPr>
        <w:t>Захватывающие идеи для создания мебели и инновационные решения с фурнитурой Hettich на выставке interzum 2023</w:t>
      </w:r>
    </w:p>
    <w:p w14:paraId="7919D7A1" w14:textId="77777777" w:rsidR="000759E9" w:rsidRDefault="000759E9" w:rsidP="009E1FC7">
      <w:pPr>
        <w:spacing w:line="360" w:lineRule="auto"/>
        <w:rPr>
          <w:rFonts w:cs="Arial"/>
          <w:b/>
          <w:color w:val="auto"/>
          <w:szCs w:val="24"/>
        </w:rPr>
      </w:pPr>
    </w:p>
    <w:p w14:paraId="05E80178" w14:textId="56EC3E82" w:rsidR="00FF4743" w:rsidRDefault="00820E1A" w:rsidP="00FA1183">
      <w:pPr>
        <w:spacing w:line="360" w:lineRule="auto"/>
        <w:rPr>
          <w:rFonts w:cs="Arial"/>
          <w:b/>
          <w:color w:val="auto"/>
          <w:szCs w:val="24"/>
        </w:rPr>
      </w:pPr>
      <w:r>
        <w:rPr>
          <w:rFonts w:cs="Arial"/>
          <w:b/>
          <w:color w:val="auto"/>
          <w:szCs w:val="24"/>
        </w:rPr>
        <w:t>Прощай обычный офис - добро пожаловать в новое рабочее пространство. Представленные экспонаты демонстрируют огромный опыт производителя фурнитуры в создании решений для обустройства дома и офисных помещений, показывая, каким может быть идеальный симбиоз. Поскольку современный офис предъявляет особые требования к таким характеристикам, как приятные ощущения, уют, эргономичность и многофункциональность.</w:t>
      </w:r>
    </w:p>
    <w:p w14:paraId="2F373EA6" w14:textId="77777777" w:rsidR="00FF4743" w:rsidRDefault="00FF4743" w:rsidP="00FA1183">
      <w:pPr>
        <w:spacing w:line="360" w:lineRule="auto"/>
        <w:rPr>
          <w:rFonts w:cs="Arial"/>
          <w:bCs/>
          <w:color w:val="auto"/>
          <w:szCs w:val="24"/>
        </w:rPr>
      </w:pPr>
    </w:p>
    <w:p w14:paraId="7B4AB5E3" w14:textId="5781A9AE" w:rsidR="00257CE7" w:rsidRDefault="004D0F9F" w:rsidP="00FA1183">
      <w:pPr>
        <w:spacing w:line="360" w:lineRule="auto"/>
        <w:rPr>
          <w:rFonts w:cs="Arial"/>
          <w:bCs/>
          <w:color w:val="auto"/>
          <w:szCs w:val="24"/>
        </w:rPr>
      </w:pPr>
      <w:r>
        <w:rPr>
          <w:rFonts w:cs="Arial"/>
          <w:bCs/>
          <w:color w:val="auto"/>
          <w:szCs w:val="24"/>
        </w:rPr>
        <w:t>Мегатренд "Эволюция труда" стимулирует более быстрый переход от негибких офисных структур к универсальности рабочих мест, включающих уже прочно утвердившийся элемент надомной работы. Сегодня рынок соискателей превратился в рынок работодателей. И в значительной степени привлекательность компании, желающей привлечь потенциальных квалифицированных сотрудников, напрямую связана с ее способностью обеспечить современную корпоративную культуру, предлагающую гибкий график работы и комфортные офисные рабочие места. У компании Hettich есть ценные идеи и предложения о том, как придать мебели для офиса и работе из дома такой вид, чтобы создать серьезную основу для повышения трудовой мотивации и продуктивности.</w:t>
      </w:r>
    </w:p>
    <w:p w14:paraId="2CAF19FC" w14:textId="77777777" w:rsidR="00257CE7" w:rsidRDefault="00257CE7" w:rsidP="00FA1183">
      <w:pPr>
        <w:spacing w:line="360" w:lineRule="auto"/>
        <w:rPr>
          <w:rFonts w:cs="Arial"/>
          <w:bCs/>
          <w:color w:val="auto"/>
          <w:szCs w:val="24"/>
        </w:rPr>
      </w:pPr>
    </w:p>
    <w:p w14:paraId="66B21CC5" w14:textId="578F772A" w:rsidR="00257CE7" w:rsidRPr="00257CE7" w:rsidRDefault="00257CE7" w:rsidP="00FA1183">
      <w:pPr>
        <w:spacing w:line="360" w:lineRule="auto"/>
        <w:rPr>
          <w:rFonts w:cs="Arial"/>
          <w:b/>
          <w:color w:val="auto"/>
          <w:szCs w:val="24"/>
        </w:rPr>
      </w:pPr>
      <w:r>
        <w:rPr>
          <w:rFonts w:cs="Arial"/>
          <w:b/>
          <w:color w:val="auto"/>
          <w:szCs w:val="24"/>
        </w:rPr>
        <w:lastRenderedPageBreak/>
        <w:t>Работа на дому: гигиена и безопасность труда в домашних условиях</w:t>
      </w:r>
    </w:p>
    <w:p w14:paraId="3B8A9C42" w14:textId="24576A54" w:rsidR="00A00DA7" w:rsidRDefault="00A95444" w:rsidP="00E33D38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Работа на дому является популярной формой занятости, но в то же время она сопровождается проблемами со здоровьем у большинства людей. Для Hettich это означает, что мебель для домашнего офиса должна обеспечивать эргономичный и здоровый стиль работы, интегрируясь при этом в домашнюю обстановку. Для Hettich это означает, что мебель для домашнего офиса должна обеспечивать эргономичный и здоровый стиль работы, интегрируясь при этом в домашнюю обстановку. Именно это отражает современный офис Hettich. В подобном офисе скрывается целый комплекс для удаленной работы, включая стол с возможностью регулировки по высоте Steelforce. </w:t>
      </w:r>
      <w:r>
        <w:rPr>
          <w:rFonts w:ascii="Arial" w:hAnsi="Arial" w:cs="Arial"/>
          <w:sz w:val="24"/>
          <w:szCs w:val="24"/>
        </w:rPr>
        <w:t>Его можно развернуть и расположить в любом пространстве, установить на высоте, удобной для работы, со всеми эргономическими преимуществами. Внутреннее пространство раскладного домашнего офиса имеет различные варианты для хранения оборудования и офисных принадлежностей. По окончании рабочего дня мобильный стол возвращается в свое прежнее положение, офис закрывает свои дверцы и превращается в компактный предмет домашней мебели. Steelforce предоставляет столярам и производителям мебели обширный ассортимент столов с возможностью регулировки, позволяя им создавать индивидуальные решения для рабочих мест.</w:t>
      </w:r>
    </w:p>
    <w:p w14:paraId="4D4C13C7" w14:textId="77777777" w:rsidR="00A00DA7" w:rsidRDefault="00A00DA7" w:rsidP="00E33D38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</w:p>
    <w:p w14:paraId="26801B60" w14:textId="6CE6610F" w:rsidR="00382065" w:rsidRDefault="00E33D38" w:rsidP="00E33D38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Нехватка места часто выдвигается как причина против проведения отдельного исследования. Компания Hettich использует гардероб, чтобы показать, что домашний офис может быть интегрирован в жилую мебель, занимая при этом </w:t>
      </w:r>
      <w:r>
        <w:rPr>
          <w:rFonts w:ascii="Arial" w:hAnsi="Arial" w:cs="Arial"/>
          <w:sz w:val="24"/>
          <w:szCs w:val="24"/>
        </w:rPr>
        <w:lastRenderedPageBreak/>
        <w:t>очень мало места. Хорошо продуманная организация интерьера и фурнитура для складных дверей WingLine L дают шкафу достаточно места для размещения стола с возможностью регулировки высоты Steelforce, а также офисного кресла. После завершения работы небольшой офис быстро исчезает из поля зрения.</w:t>
      </w:r>
    </w:p>
    <w:p w14:paraId="2D487F8D" w14:textId="77777777" w:rsidR="002D6AF4" w:rsidRDefault="002D6AF4" w:rsidP="00E33D38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</w:p>
    <w:p w14:paraId="5575DDEF" w14:textId="25CFF2EA" w:rsidR="00DE509C" w:rsidRDefault="00DE509C" w:rsidP="00FA1183">
      <w:pPr>
        <w:spacing w:line="360" w:lineRule="auto"/>
        <w:rPr>
          <w:rFonts w:cs="Arial"/>
          <w:b/>
          <w:color w:val="auto"/>
          <w:szCs w:val="24"/>
        </w:rPr>
      </w:pPr>
      <w:r>
        <w:rPr>
          <w:rFonts w:cs="Arial"/>
          <w:b/>
          <w:color w:val="auto"/>
          <w:szCs w:val="24"/>
        </w:rPr>
        <w:t>Современные рабочие места в офисе</w:t>
      </w:r>
    </w:p>
    <w:p w14:paraId="6D1C5026" w14:textId="0742361A" w:rsidR="00A5781F" w:rsidRDefault="00DE509C" w:rsidP="00967AE1">
      <w:pPr>
        <w:spacing w:line="360" w:lineRule="auto"/>
        <w:rPr>
          <w:szCs w:val="24"/>
        </w:rPr>
      </w:pPr>
      <w:r>
        <w:t>Все чаще современный офис – это или open space (открытые рабочие места), или совместное использование рабочего пространства.</w:t>
      </w:r>
      <w:r>
        <w:rPr>
          <w:rFonts w:cs="Arial"/>
          <w:bCs/>
          <w:color w:val="auto"/>
          <w:szCs w:val="24"/>
        </w:rPr>
        <w:t xml:space="preserve"> Офисные рабочие места, оборудованные всем необходимым, создают основу для динамичной и гибкой работы. В качестве общей мебели уютный шкафчик от Hettich удовлетворяет потребность в удобном и надежном месте для хранения личных вещей. </w:t>
      </w:r>
      <w:r>
        <w:rPr>
          <w:szCs w:val="24"/>
        </w:rPr>
        <w:t>Каждый, кому это необходимо, может забронировать шкафчик с помощью бесплатного приложения. Hettlock Bluetooth предоставляет персоналу доступ к этому персональному месту хранения с помощью смартфона, чипа NFC или, в качестве опции, также с помощью цифрового кода или отпечатка пальца. Электронный замок упрощает управление правами пользователей, обеспечивает гибкость в использовании пространства для хранения и предоставляет в режиме онлайн информацию о состоянии батареи и истории пользователей в любое время.</w:t>
      </w:r>
    </w:p>
    <w:p w14:paraId="4B52E19D" w14:textId="77777777" w:rsidR="00A6567E" w:rsidRDefault="00A6567E" w:rsidP="00967AE1">
      <w:pPr>
        <w:spacing w:line="360" w:lineRule="auto"/>
        <w:rPr>
          <w:rFonts w:cs="Arial"/>
          <w:bCs/>
          <w:color w:val="auto"/>
          <w:szCs w:val="24"/>
        </w:rPr>
      </w:pPr>
    </w:p>
    <w:p w14:paraId="1BA198AA" w14:textId="64359CCF" w:rsidR="00D20532" w:rsidRDefault="00134EEF" w:rsidP="00D20532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Привлекательные и эргономичные офисные рабочие места отражают в том числе, насколько работодатели ценят своих сотрудников. </w:t>
      </w:r>
      <w:r>
        <w:rPr>
          <w:rFonts w:ascii="Arial" w:hAnsi="Arial" w:cs="Arial"/>
          <w:sz w:val="24"/>
          <w:szCs w:val="24"/>
        </w:rPr>
        <w:t xml:space="preserve">Творческое использование пространства для хранения прекрасно сочетается с концепцией динамичной рабочей среды в офисе. Теперь FurnSpin может не только </w:t>
      </w:r>
      <w:r>
        <w:rPr>
          <w:rFonts w:ascii="Arial" w:hAnsi="Arial" w:cs="Arial"/>
          <w:sz w:val="24"/>
          <w:szCs w:val="24"/>
        </w:rPr>
        <w:lastRenderedPageBreak/>
        <w:t>открывать и закрывать шкафы, но и переворачивать их. Одним движением руки закрытый фасад превращается в открытый элемент полки. Во время работы место для хранения остается в пределах быстрой досягаемости, при этом ни один открытый ящик не мешает, ни одна дверь не препятствует проходу. Тумба письменного стола Systema Top 2000 с внутренней организацией и лотком для принадлежностей из 100% переработанного материала предоставляют дополнительные возможности для хранения, не мешая организовывать работу за письменным столом. Стол с возможностью регулировки по высоте Steelforce с деревянным стабилизатором основания придает рабочему месту приятный облик.</w:t>
      </w:r>
    </w:p>
    <w:p w14:paraId="4FE07CB5" w14:textId="721D061D" w:rsidR="00354A84" w:rsidRDefault="00354A84" w:rsidP="00D20532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</w:p>
    <w:p w14:paraId="4F7B04CE" w14:textId="78D285EB" w:rsidR="00D45A18" w:rsidRPr="001D7F3E" w:rsidRDefault="00354A84" w:rsidP="001D7F3E">
      <w:pPr>
        <w:pStyle w:val="KeinLeerraum"/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Делясь своим опытом с клиентами, Hettich может предоставить CAD-данные и информацию о сборке отдельных экспонатов для повторения или в качестве вдохновения для собственного дизайна мебели. </w:t>
      </w:r>
      <w:r>
        <w:rPr>
          <w:rFonts w:ascii="Arial" w:hAnsi="Arial" w:cs="Arial"/>
          <w:bCs/>
          <w:sz w:val="24"/>
          <w:szCs w:val="24"/>
        </w:rPr>
        <w:t xml:space="preserve">И после interzum 2023 на новом сайте "roominspirations" можно будет глубже погрузиться в мир новых офисных тем или искать решения по категориям. </w:t>
      </w:r>
      <w:hyperlink r:id="rId8" w:history="1">
        <w:r>
          <w:rPr>
            <w:rStyle w:val="Hyperlink"/>
            <w:rFonts w:ascii="Arial" w:hAnsi="Arial" w:cs="Arial"/>
            <w:bCs/>
            <w:sz w:val="24"/>
            <w:szCs w:val="24"/>
          </w:rPr>
          <w:t>https://interzum.hettich.com</w:t>
        </w:r>
      </w:hyperlink>
    </w:p>
    <w:p w14:paraId="4C4AE5F7" w14:textId="264F3504" w:rsidR="00AA5A0C" w:rsidRPr="001D7F3E" w:rsidRDefault="00AA5A0C" w:rsidP="00AC0779">
      <w:pPr>
        <w:spacing w:line="360" w:lineRule="auto"/>
        <w:rPr>
          <w:rFonts w:cs="Arial"/>
          <w:color w:val="auto"/>
          <w:szCs w:val="24"/>
        </w:rPr>
      </w:pPr>
    </w:p>
    <w:p w14:paraId="706503DA" w14:textId="77777777" w:rsidR="00AA5A0C" w:rsidRPr="00621082" w:rsidRDefault="00AA5A0C" w:rsidP="00AA5A0C">
      <w:pPr>
        <w:spacing w:line="360" w:lineRule="auto"/>
        <w:rPr>
          <w:rFonts w:cs="Arial"/>
          <w:color w:val="auto"/>
        </w:rPr>
      </w:pPr>
      <w:r>
        <w:rPr>
          <w:rFonts w:cs="Arial"/>
          <w:color w:val="auto"/>
        </w:rPr>
        <w:t>Следующие изображения доступны для загрузки в разделе "Пресса" на сайте www.hettich.com:</w:t>
      </w:r>
    </w:p>
    <w:p w14:paraId="446C1B3B" w14:textId="77777777" w:rsidR="001A0773" w:rsidRDefault="001A0773" w:rsidP="00D856E3">
      <w:pPr>
        <w:spacing w:line="360" w:lineRule="auto"/>
        <w:rPr>
          <w:rFonts w:cs="Arial"/>
          <w:b/>
          <w:color w:val="auto"/>
        </w:rPr>
      </w:pPr>
    </w:p>
    <w:p w14:paraId="6E51BB34" w14:textId="290BCAB4" w:rsidR="00AA5A0C" w:rsidRPr="00621082" w:rsidRDefault="00D856E3" w:rsidP="00D856E3">
      <w:pPr>
        <w:spacing w:line="360" w:lineRule="auto"/>
        <w:rPr>
          <w:rFonts w:cs="Arial"/>
          <w:b/>
          <w:color w:val="auto"/>
        </w:rPr>
      </w:pPr>
      <w:r>
        <w:rPr>
          <w:rFonts w:cs="Arial"/>
          <w:b/>
          <w:color w:val="auto"/>
        </w:rPr>
        <w:t>Изображения</w:t>
      </w:r>
    </w:p>
    <w:p w14:paraId="5087A137" w14:textId="089A9D67" w:rsidR="00D856E3" w:rsidRDefault="00D856E3" w:rsidP="00D856E3">
      <w:pPr>
        <w:spacing w:line="360" w:lineRule="auto"/>
        <w:rPr>
          <w:rFonts w:cs="Arial"/>
          <w:b/>
          <w:color w:val="auto"/>
        </w:rPr>
      </w:pPr>
      <w:r>
        <w:rPr>
          <w:rFonts w:cs="Arial"/>
          <w:b/>
          <w:color w:val="auto"/>
        </w:rPr>
        <w:t>Подписи</w:t>
      </w:r>
    </w:p>
    <w:p w14:paraId="6A5E02A3" w14:textId="0AE5D6DF" w:rsidR="00710FAF" w:rsidRPr="00621082" w:rsidRDefault="00354A84" w:rsidP="00AA5A0C">
      <w:pPr>
        <w:rPr>
          <w:rFonts w:cs="Arial"/>
          <w:color w:val="auto"/>
          <w:sz w:val="22"/>
          <w:szCs w:val="22"/>
        </w:rPr>
      </w:pPr>
      <w:r>
        <w:rPr>
          <w:rFonts w:cs="Arial"/>
          <w:noProof/>
          <w:color w:val="auto"/>
          <w:sz w:val="22"/>
          <w:szCs w:val="22"/>
        </w:rPr>
        <w:lastRenderedPageBreak/>
        <w:drawing>
          <wp:inline distT="0" distB="0" distL="0" distR="0" wp14:anchorId="00F3C410" wp14:editId="59B5A009">
            <wp:extent cx="1751160" cy="1184105"/>
            <wp:effectExtent l="0" t="0" r="190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278" cy="1192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2EDE4" w14:textId="0F36A0C7" w:rsidR="00AA5A0C" w:rsidRPr="00710FAF" w:rsidRDefault="00621082" w:rsidP="00AA5A0C">
      <w:pPr>
        <w:rPr>
          <w:rFonts w:cs="Arial"/>
          <w:b/>
          <w:color w:val="00000A"/>
          <w:sz w:val="22"/>
          <w:szCs w:val="22"/>
        </w:rPr>
      </w:pPr>
      <w:r>
        <w:rPr>
          <w:rFonts w:cs="Arial"/>
          <w:b/>
          <w:color w:val="00000A"/>
          <w:sz w:val="22"/>
          <w:szCs w:val="22"/>
        </w:rPr>
        <w:t>122023_a</w:t>
      </w:r>
    </w:p>
    <w:p w14:paraId="1B4D04CB" w14:textId="0A4AD3DC" w:rsidR="00AA5A0C" w:rsidRPr="00710FAF" w:rsidRDefault="00E05489" w:rsidP="00710FAF">
      <w:pPr>
        <w:pStyle w:val="Arial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Стол с возможностью регулировки по высоте Steeforce Pro 570 SLS SC на роликах превращает новый интерпретированный офис в эргономичное рабочее место. Работа сделана, домашние дела исчезают из поля зрения, оставляя предмет мебели по-домашнему привлекательным. Фото: Hettich</w:t>
      </w:r>
    </w:p>
    <w:p w14:paraId="74BDA5BA" w14:textId="77777777" w:rsidR="00AA5A0C" w:rsidRPr="00710FAF" w:rsidRDefault="00AA5A0C" w:rsidP="00AA5A0C">
      <w:pPr>
        <w:rPr>
          <w:rFonts w:cs="Arial"/>
          <w:b/>
          <w:color w:val="00000A"/>
          <w:sz w:val="22"/>
          <w:szCs w:val="22"/>
        </w:rPr>
      </w:pPr>
    </w:p>
    <w:p w14:paraId="2A8BC370" w14:textId="58B1955A" w:rsidR="00AA5A0C" w:rsidRPr="00710FAF" w:rsidRDefault="00A5781F" w:rsidP="00AA5A0C">
      <w:pPr>
        <w:pStyle w:val="Arial"/>
        <w:rPr>
          <w:rFonts w:ascii="Arial" w:hAnsi="Arial" w:cs="Arial"/>
          <w:b/>
          <w:noProof/>
          <w:sz w:val="22"/>
          <w:szCs w:val="22"/>
          <w:shd w:val="clear" w:color="auto" w:fill="FFFFFF"/>
        </w:rPr>
      </w:pPr>
      <w:r w:rsidRPr="00B71583">
        <w:rPr>
          <w:rFonts w:ascii="Arial" w:hAnsi="Arial" w:cs="Arial"/>
          <w:b/>
          <w:noProof/>
          <w:sz w:val="22"/>
          <w:szCs w:val="22"/>
          <w:shd w:val="clear" w:color="auto" w:fill="FFFFFF"/>
        </w:rPr>
        <w:drawing>
          <wp:inline distT="0" distB="0" distL="0" distR="0" wp14:anchorId="2FBB7C42" wp14:editId="49EAAB97">
            <wp:extent cx="1750695" cy="984797"/>
            <wp:effectExtent l="0" t="0" r="1905" b="6350"/>
            <wp:docPr id="9" name="Grafik 4" descr="Ein Bild, das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4" descr="Ein Bild, das Im Haus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3082" cy="99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564B2" w14:textId="72E7BF7F" w:rsidR="00AA5A0C" w:rsidRPr="00710FAF" w:rsidRDefault="00621082" w:rsidP="00AA5A0C">
      <w:pPr>
        <w:pStyle w:val="Arial"/>
        <w:rPr>
          <w:rFonts w:ascii="Arial" w:hAnsi="Arial" w:cs="Arial"/>
          <w:b/>
          <w:noProof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noProof/>
          <w:sz w:val="22"/>
          <w:szCs w:val="22"/>
          <w:shd w:val="clear" w:color="auto" w:fill="FFFFFF"/>
        </w:rPr>
        <w:t>122022_b</w:t>
      </w:r>
    </w:p>
    <w:p w14:paraId="2CE7A900" w14:textId="43642BF7" w:rsidR="0064042A" w:rsidRPr="00710FAF" w:rsidRDefault="00A5781F" w:rsidP="00D856E3">
      <w:pPr>
        <w:pStyle w:val="Arial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Мобильный органайзер под столом из войлока создает приятную атмосферу на рабочем месте, которое можно забронировать, и в то же время обеспечивает место для хранения личных вещей. В конце рабочего дня он снова быстро убирается в шкафчик. </w:t>
      </w:r>
      <w:r>
        <w:rPr>
          <w:rFonts w:ascii="Arial" w:hAnsi="Arial" w:cs="Arial"/>
          <w:color w:val="auto"/>
          <w:sz w:val="22"/>
          <w:szCs w:val="22"/>
        </w:rPr>
        <w:t>Фото: Hettich</w:t>
      </w:r>
    </w:p>
    <w:p w14:paraId="646BA544" w14:textId="77777777" w:rsidR="00D856E3" w:rsidRDefault="00D856E3" w:rsidP="00D856E3">
      <w:pPr>
        <w:pStyle w:val="Arial"/>
        <w:rPr>
          <w:rFonts w:ascii="Arial" w:hAnsi="Arial" w:cs="Arial"/>
          <w:color w:val="auto"/>
          <w:sz w:val="22"/>
          <w:szCs w:val="22"/>
        </w:rPr>
      </w:pPr>
    </w:p>
    <w:p w14:paraId="0570812E" w14:textId="39EA4DEE" w:rsidR="00B83776" w:rsidRPr="003063BA" w:rsidRDefault="00D1752D" w:rsidP="00B83776">
      <w:pPr>
        <w:pStyle w:val="Arial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noProof/>
          <w:color w:val="auto"/>
          <w:sz w:val="22"/>
          <w:szCs w:val="22"/>
        </w:rPr>
        <w:drawing>
          <wp:inline distT="0" distB="0" distL="0" distR="0" wp14:anchorId="6CBC7D86" wp14:editId="16286442">
            <wp:extent cx="1682042" cy="1214650"/>
            <wp:effectExtent l="0" t="0" r="0" b="508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2023_c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022" cy="123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776" w:rsidRPr="00E90A48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655EB193" w14:textId="08C21053" w:rsidR="00B83776" w:rsidRDefault="00621082" w:rsidP="00B83776">
      <w:pPr>
        <w:pStyle w:val="Arial"/>
        <w:rPr>
          <w:rFonts w:ascii="Arial" w:hAnsi="Arial" w:cs="Arial"/>
          <w:b/>
          <w:noProof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noProof/>
          <w:sz w:val="22"/>
          <w:szCs w:val="22"/>
          <w:shd w:val="clear" w:color="auto" w:fill="FFFFFF"/>
        </w:rPr>
        <w:t>122023_c</w:t>
      </w:r>
    </w:p>
    <w:p w14:paraId="5E760246" w14:textId="1C2A97E8" w:rsidR="00C20D71" w:rsidRDefault="00D51C10" w:rsidP="00C20D71">
      <w:pPr>
        <w:pStyle w:val="Arial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Этот шкаф со складными дверями WingLine L скрывает регулируемый по высоте тонкий стол Steelforce Pro 300 в комплекте с офисным стулом.</w:t>
      </w:r>
      <w:r>
        <w:rPr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Фото: Hettich</w:t>
      </w:r>
    </w:p>
    <w:p w14:paraId="2E4E16A9" w14:textId="77777777" w:rsidR="00BD7754" w:rsidRPr="00F35BB9" w:rsidRDefault="00BD7754" w:rsidP="00B83776">
      <w:pPr>
        <w:pStyle w:val="Arial"/>
        <w:rPr>
          <w:rFonts w:ascii="Arial" w:hAnsi="Arial" w:cs="Arial"/>
          <w:color w:val="0070C0"/>
          <w:sz w:val="22"/>
          <w:szCs w:val="22"/>
          <w:highlight w:val="yellow"/>
        </w:rPr>
      </w:pPr>
    </w:p>
    <w:p w14:paraId="0F47450E" w14:textId="77777777" w:rsidR="00C20D71" w:rsidRPr="00C20D71" w:rsidRDefault="00C20D71" w:rsidP="00D856E3">
      <w:pPr>
        <w:pStyle w:val="Arial"/>
        <w:rPr>
          <w:rFonts w:ascii="Arial" w:hAnsi="Arial" w:cs="Arial"/>
          <w:b/>
          <w:noProof/>
          <w:sz w:val="22"/>
          <w:szCs w:val="22"/>
          <w:shd w:val="clear" w:color="auto" w:fill="FFFFFF"/>
        </w:rPr>
      </w:pPr>
    </w:p>
    <w:p w14:paraId="7694A44A" w14:textId="3876D2D3" w:rsidR="003F1B3F" w:rsidRDefault="00D51C10" w:rsidP="00D856E3">
      <w:pPr>
        <w:pStyle w:val="Arial"/>
        <w:rPr>
          <w:rFonts w:ascii="Arial" w:hAnsi="Arial" w:cs="Arial"/>
          <w:b/>
          <w:noProof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noProof/>
          <w:sz w:val="22"/>
          <w:szCs w:val="22"/>
          <w:shd w:val="clear" w:color="auto" w:fill="FFFFFF"/>
        </w:rPr>
        <w:drawing>
          <wp:inline distT="0" distB="0" distL="0" distR="0" wp14:anchorId="6E7BB3AE" wp14:editId="3BFDC143">
            <wp:extent cx="1742109" cy="1270322"/>
            <wp:effectExtent l="0" t="0" r="0" b="635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907" cy="1281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3AD634" w14:textId="43066BEA" w:rsidR="00D856E3" w:rsidRPr="00710FAF" w:rsidRDefault="00621082" w:rsidP="00D856E3">
      <w:pPr>
        <w:pStyle w:val="Arial"/>
        <w:rPr>
          <w:rFonts w:ascii="Arial" w:hAnsi="Arial" w:cs="Arial"/>
          <w:b/>
          <w:noProof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noProof/>
          <w:sz w:val="22"/>
          <w:szCs w:val="22"/>
          <w:shd w:val="clear" w:color="auto" w:fill="FFFFFF"/>
        </w:rPr>
        <w:t>122023_d</w:t>
      </w:r>
    </w:p>
    <w:p w14:paraId="09527AAC" w14:textId="2D3BF206" w:rsidR="00204ACE" w:rsidRDefault="00D51C10" w:rsidP="00204ACE">
      <w:pPr>
        <w:pStyle w:val="Arial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Используя бесплатное приложение, Hettlock Bluetooth обеспечивает универсальность и простоту управления шкафчиком. </w:t>
      </w:r>
      <w:r>
        <w:rPr>
          <w:rFonts w:ascii="Arial" w:hAnsi="Arial" w:cs="Arial"/>
          <w:color w:val="auto"/>
          <w:sz w:val="22"/>
          <w:szCs w:val="22"/>
        </w:rPr>
        <w:t>Фото: Hettich</w:t>
      </w:r>
    </w:p>
    <w:p w14:paraId="3C38C105" w14:textId="77777777" w:rsidR="00204ACE" w:rsidRDefault="00204ACE" w:rsidP="00204ACE">
      <w:pPr>
        <w:pStyle w:val="Arial"/>
        <w:rPr>
          <w:rFonts w:ascii="Arial" w:hAnsi="Arial" w:cs="Arial"/>
          <w:b/>
          <w:color w:val="auto"/>
          <w:sz w:val="22"/>
          <w:szCs w:val="22"/>
        </w:rPr>
      </w:pPr>
    </w:p>
    <w:p w14:paraId="762A2E43" w14:textId="013EFB67" w:rsidR="001C317B" w:rsidRDefault="00D1752D" w:rsidP="005F67EE">
      <w:pPr>
        <w:pStyle w:val="Arial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noProof/>
          <w:color w:val="auto"/>
          <w:sz w:val="22"/>
          <w:szCs w:val="22"/>
        </w:rPr>
        <w:drawing>
          <wp:inline distT="0" distB="0" distL="0" distR="0" wp14:anchorId="683F4D9F" wp14:editId="5F91B73C">
            <wp:extent cx="1744297" cy="1259606"/>
            <wp:effectExtent l="0" t="0" r="889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2023_e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558" cy="128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DE95E74" w14:textId="47D95858" w:rsidR="00661515" w:rsidRPr="005F67EE" w:rsidRDefault="00621082" w:rsidP="00661515">
      <w:pPr>
        <w:pStyle w:val="Arial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122023_e</w:t>
      </w:r>
    </w:p>
    <w:p w14:paraId="1BF89809" w14:textId="27E28A7A" w:rsidR="005F67EE" w:rsidRDefault="00D51C10" w:rsidP="005F67EE">
      <w:pPr>
        <w:pStyle w:val="Arial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Деревянные элементы основания, выполненные по индивидуальному заказу и имеющие домашний вид, делают стол с возможностью регулировки высоты Steelforce Pro 670 SLS привлекательным для глаз в офисе или домащнем офисе. </w:t>
      </w:r>
      <w:r>
        <w:rPr>
          <w:rFonts w:ascii="Arial" w:hAnsi="Arial" w:cs="Arial"/>
          <w:color w:val="auto"/>
          <w:sz w:val="22"/>
          <w:szCs w:val="22"/>
        </w:rPr>
        <w:t>Фото: Hettich</w:t>
      </w:r>
    </w:p>
    <w:p w14:paraId="15AC5EB6" w14:textId="77777777" w:rsidR="000D7EE2" w:rsidRPr="00710FAF" w:rsidRDefault="000D7EE2" w:rsidP="005F67EE">
      <w:pPr>
        <w:pStyle w:val="Arial"/>
        <w:rPr>
          <w:rFonts w:ascii="Arial" w:hAnsi="Arial" w:cs="Arial"/>
          <w:color w:val="auto"/>
          <w:sz w:val="22"/>
          <w:szCs w:val="22"/>
        </w:rPr>
      </w:pPr>
    </w:p>
    <w:p w14:paraId="180EDD3B" w14:textId="77777777" w:rsidR="001326F8" w:rsidRPr="00710FAF" w:rsidRDefault="001326F8" w:rsidP="00CF1AEC">
      <w:pPr>
        <w:pStyle w:val="Arial"/>
        <w:rPr>
          <w:rFonts w:ascii="Arial" w:hAnsi="Arial" w:cs="Arial"/>
          <w:color w:val="auto"/>
          <w:sz w:val="22"/>
          <w:szCs w:val="22"/>
        </w:rPr>
      </w:pPr>
    </w:p>
    <w:p w14:paraId="4B07F288" w14:textId="77777777" w:rsidR="00E62D31" w:rsidRDefault="00E62D31" w:rsidP="00E62D31">
      <w:pPr>
        <w:suppressAutoHyphens/>
        <w:ind w:right="-1"/>
        <w:rPr>
          <w:rFonts w:cs="Arial"/>
          <w:color w:val="212100"/>
          <w:szCs w:val="24"/>
        </w:rPr>
      </w:pPr>
    </w:p>
    <w:p w14:paraId="0AF03189" w14:textId="77777777" w:rsidR="00E62D31" w:rsidRPr="009F17CE" w:rsidRDefault="00E62D31" w:rsidP="00E62D31">
      <w:pPr>
        <w:widowControl w:val="0"/>
        <w:suppressAutoHyphens/>
        <w:spacing w:line="360" w:lineRule="auto"/>
        <w:ind w:right="-1"/>
        <w:rPr>
          <w:rFonts w:cs="Arial"/>
          <w:sz w:val="20"/>
          <w:u w:val="single"/>
        </w:rPr>
      </w:pPr>
      <w:r>
        <w:rPr>
          <w:rFonts w:cs="Arial"/>
          <w:sz w:val="20"/>
          <w:u w:val="single"/>
        </w:rPr>
        <w:t>О компании Hettich</w:t>
      </w:r>
    </w:p>
    <w:p w14:paraId="3BA91E5A" w14:textId="0D665D08" w:rsidR="00E62D31" w:rsidRPr="0017209B" w:rsidRDefault="00E62D31" w:rsidP="00E62D31">
      <w:pPr>
        <w:suppressAutoHyphens/>
        <w:ind w:right="-1"/>
        <w:rPr>
          <w:rFonts w:cs="Arial"/>
          <w:color w:val="212100"/>
          <w:sz w:val="20"/>
        </w:rPr>
      </w:pPr>
      <w:r>
        <w:rPr>
          <w:rFonts w:cs="Arial"/>
          <w:color w:val="212100"/>
          <w:sz w:val="20"/>
        </w:rPr>
        <w:t>Компания Hettich была основана в 1888 году и сегодня является одним из крупнейших и наиболее успешных производителей мебельной фурнитуры в мире. Более 8 000 сотрудников почти из 80 стран работают вместе над разработкой умной фурнитуры для мебели. Hettich вдохновляет людей по всему миру и является ценным партнером для мебельных производителей, продавцов фурнитуры и частных мастеров.</w:t>
      </w:r>
      <w:r>
        <w:rPr>
          <w:rFonts w:cs="Arial"/>
          <w:sz w:val="20"/>
        </w:rPr>
        <w:t xml:space="preserve"> </w:t>
      </w:r>
      <w:r>
        <w:rPr>
          <w:rFonts w:cs="Arial"/>
          <w:color w:val="212100"/>
          <w:sz w:val="20"/>
        </w:rPr>
        <w:t>Бренд Hettich является синонимом неизменных ценностей: качество, инновации. Надежность и близость к заказчикам. Несмотря на свой статус и международное значение, Hettich остается семейным бизнесом. Независимо от инвесторов, компания развивает свой бизнес гуманным образом с заботой об окружающей среде. www.hettich.com</w:t>
      </w:r>
    </w:p>
    <w:p w14:paraId="37024D6D" w14:textId="77777777" w:rsidR="001326F8" w:rsidRPr="00710FAF" w:rsidRDefault="001326F8" w:rsidP="00E62D31">
      <w:pPr>
        <w:widowControl w:val="0"/>
        <w:suppressAutoHyphens/>
        <w:spacing w:line="360" w:lineRule="auto"/>
        <w:jc w:val="both"/>
        <w:rPr>
          <w:rFonts w:cs="Arial"/>
          <w:color w:val="auto"/>
          <w:sz w:val="22"/>
          <w:szCs w:val="22"/>
        </w:rPr>
      </w:pPr>
    </w:p>
    <w:sectPr w:rsidR="001326F8" w:rsidRPr="00710FAF">
      <w:headerReference w:type="default" r:id="rId14"/>
      <w:footerReference w:type="default" r:id="rId15"/>
      <w:pgSz w:w="11906" w:h="16838"/>
      <w:pgMar w:top="2835" w:right="3402" w:bottom="1418" w:left="1418" w:header="709" w:footer="6" w:gutter="0"/>
      <w:cols w:space="720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532EFF" w14:textId="77777777" w:rsidR="00521B38" w:rsidRDefault="00521B38">
      <w:r>
        <w:separator/>
      </w:r>
    </w:p>
  </w:endnote>
  <w:endnote w:type="continuationSeparator" w:id="0">
    <w:p w14:paraId="06EA0F2F" w14:textId="77777777" w:rsidR="00521B38" w:rsidRDefault="00521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Rotis Sans Serif Pro Cyr ExtBd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B30F43" w14:textId="3B72C913" w:rsidR="005579B1" w:rsidRDefault="00180657">
    <w:pPr>
      <w:pStyle w:val="Fuzeile"/>
      <w:tabs>
        <w:tab w:val="right" w:pos="10490"/>
      </w:tabs>
      <w:ind w:left="-1417"/>
    </w:pPr>
    <w:r>
      <w:rPr>
        <w:noProof/>
      </w:rPr>
      <mc:AlternateContent>
        <mc:Choice Requires="wps">
          <w:drawing>
            <wp:anchor distT="0" distB="0" distL="114300" distR="114300" simplePos="0" relativeHeight="21" behindDoc="1" locked="0" layoutInCell="1" allowOverlap="1" wp14:anchorId="23814DDE" wp14:editId="3DF77D84">
              <wp:simplePos x="0" y="0"/>
              <wp:positionH relativeFrom="column">
                <wp:posOffset>4749872</wp:posOffset>
              </wp:positionH>
              <wp:positionV relativeFrom="paragraph">
                <wp:posOffset>-3275498</wp:posOffset>
              </wp:positionV>
              <wp:extent cx="1483756" cy="2104846"/>
              <wp:effectExtent l="0" t="0" r="2540" b="0"/>
              <wp:wrapNone/>
              <wp:docPr id="6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83756" cy="210484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5144022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Контакты для прессы:</w:t>
                          </w:r>
                        </w:p>
                        <w:p w14:paraId="04ED4BAC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Hettich Marketing- und Vertriebs GmbH &amp; Co. KG</w:t>
                          </w:r>
                        </w:p>
                        <w:p w14:paraId="1E7CA781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Anke Wöhler</w:t>
                          </w:r>
                        </w:p>
                        <w:p w14:paraId="2F32C52C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Gerhard-Lüking-Strasse 10</w:t>
                          </w:r>
                        </w:p>
                        <w:p w14:paraId="49C3037F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32602 Vlotho</w:t>
                          </w:r>
                        </w:p>
                        <w:p w14:paraId="596A0929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Germany</w:t>
                          </w:r>
                        </w:p>
                        <w:p w14:paraId="53EE448F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Tel.: +49 5733 798-879</w:t>
                          </w:r>
                        </w:p>
                        <w:p w14:paraId="76C8F38B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anke.woehler@hettich.com</w:t>
                          </w:r>
                        </w:p>
                        <w:p w14:paraId="16341449" w14:textId="77777777" w:rsidR="005579B1" w:rsidRDefault="005579B1">
                          <w:pPr>
                            <w:pStyle w:val="Rahmeninhalt"/>
                            <w:rPr>
                              <w:rFonts w:cs="Arial"/>
                              <w:color w:val="00000A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66FAE080" w14:textId="77777777" w:rsidR="005579B1" w:rsidRDefault="009F5594">
                          <w:pPr>
                            <w:pStyle w:val="Rahmeninhalt"/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Запрашиваемая копия ваучера</w:t>
                          </w:r>
                        </w:p>
                        <w:p w14:paraId="4183803E" w14:textId="77777777" w:rsidR="005579B1" w:rsidRDefault="005579B1">
                          <w:pPr>
                            <w:pStyle w:val="Rahmeninhalt"/>
                            <w:rPr>
                              <w:rFonts w:cs="Arial"/>
                              <w:color w:val="00000A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6CDB9A05" w14:textId="4E1001A6" w:rsidR="00180657" w:rsidRDefault="00180657" w:rsidP="00180657">
                          <w:pPr>
                            <w:pStyle w:val="Rahmeninhalt"/>
                            <w:rPr>
                              <w:szCs w:val="24"/>
                            </w:rPr>
                          </w:pPr>
                          <w:r>
                            <w:rPr>
                              <w:color w:val="00000A"/>
                              <w:szCs w:val="24"/>
                            </w:rPr>
                            <w:t>PR_122023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3814DDE" id="Text Box 5" o:spid="_x0000_s1027" style="position:absolute;left:0;text-align:left;margin-left:374pt;margin-top:-257.9pt;width:116.85pt;height:165.75pt;z-index:-5033164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" stroked="f">
              <v:textbox>
                <w:txbxContent>
                  <w:p w14:paraId="55144022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rial" w:hAnsi="Arial" w:cs="Arial"/>
                        <w:color w:val="00000A"/>
                        <w:sz w:val="16"/>
                        <w:szCs w:val="16"/>
                      </w:rPr>
                      <w:t xml:space="preserve">Контакты для прессы:</w:t>
                    </w:r>
                  </w:p>
                  <w:p w14:paraId="04ED4BAC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rial" w:hAnsi="Arial" w:cs="Arial"/>
                        <w:color w:val="00000A"/>
                        <w:sz w:val="16"/>
                        <w:szCs w:val="16"/>
                      </w:rPr>
                      <w:t xml:space="preserve">Hettich Marketing- und Vertriebs GmbH &amp; Co. KG</w:t>
                    </w:r>
                  </w:p>
                  <w:p w14:paraId="1E7CA781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rial" w:hAnsi="Arial" w:cs="Arial"/>
                        <w:color w:val="00000A"/>
                        <w:sz w:val="16"/>
                        <w:szCs w:val="16"/>
                      </w:rPr>
                      <w:t xml:space="preserve">Anke Wöhler</w:t>
                    </w:r>
                  </w:p>
                  <w:p w14:paraId="2F32C52C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rial" w:hAnsi="Arial" w:cs="Arial"/>
                        <w:color w:val="00000A"/>
                        <w:sz w:val="16"/>
                        <w:szCs w:val="16"/>
                      </w:rPr>
                      <w:t xml:space="preserve">Gerhard-Lüking-Strasse 10</w:t>
                    </w:r>
                  </w:p>
                  <w:p w14:paraId="49C3037F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rial" w:hAnsi="Arial" w:cs="Arial"/>
                        <w:color w:val="00000A"/>
                        <w:sz w:val="16"/>
                        <w:szCs w:val="16"/>
                      </w:rPr>
                      <w:t xml:space="preserve">32602 Vlotho</w:t>
                    </w:r>
                  </w:p>
                  <w:p w14:paraId="596A0929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rial" w:hAnsi="Arial" w:cs="Arial"/>
                        <w:color w:val="00000A"/>
                        <w:sz w:val="16"/>
                        <w:szCs w:val="16"/>
                      </w:rPr>
                      <w:t xml:space="preserve">Germany</w:t>
                    </w:r>
                  </w:p>
                  <w:p w14:paraId="53EE448F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rial" w:hAnsi="Arial" w:cs="Arial"/>
                        <w:color w:val="00000A"/>
                        <w:sz w:val="16"/>
                        <w:szCs w:val="16"/>
                      </w:rPr>
                      <w:t xml:space="preserve">Tel.: +49 5733 798-879</w:t>
                    </w:r>
                  </w:p>
                  <w:p w14:paraId="76C8F38B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rial" w:hAnsi="Arial" w:cs="Arial"/>
                        <w:color w:val="00000A"/>
                        <w:sz w:val="16"/>
                        <w:szCs w:val="16"/>
                      </w:rPr>
                      <w:t xml:space="preserve">anke.woehler@hettich.com</w:t>
                    </w:r>
                  </w:p>
                  <w:p w14:paraId="16341449" w14:textId="77777777" w:rsidR="005579B1" w:rsidRDefault="005579B1">
                    <w:pPr>
                      <w:pStyle w:val="Rahmeninhalt"/>
                      <w:rPr>
                        <w:rFonts w:cs="Arial"/>
                        <w:color w:val="00000A"/>
                        <w:sz w:val="16"/>
                        <w:szCs w:val="16"/>
                        <w:lang w:val="sv-SE"/>
                      </w:rPr>
                    </w:pPr>
                  </w:p>
                  <w:p w14:paraId="66FAE080" w14:textId="77777777" w:rsidR="005579B1" w:rsidRDefault="009F5594">
                    <w:pPr>
                      <w:pStyle w:val="Rahmeninhalt"/>
                    </w:pPr>
                    <w:r>
                      <w:rPr>
                        <w:rFonts w:ascii="Arial" w:hAnsi="Arial" w:cs="Arial"/>
                        <w:color w:val="00000A"/>
                        <w:sz w:val="16"/>
                        <w:szCs w:val="16"/>
                      </w:rPr>
                      <w:t xml:space="preserve">Запрашиваемая копия ваучера</w:t>
                    </w:r>
                  </w:p>
                  <w:p w14:paraId="4183803E" w14:textId="77777777" w:rsidR="005579B1" w:rsidRDefault="005579B1">
                    <w:pPr>
                      <w:pStyle w:val="Rahmeninhalt"/>
                      <w:rPr>
                        <w:rFonts w:cs="Arial"/>
                        <w:color w:val="00000A"/>
                        <w:sz w:val="16"/>
                        <w:szCs w:val="16"/>
                        <w:lang w:val="sv-SE"/>
                      </w:rPr>
                    </w:pPr>
                  </w:p>
                  <w:p w14:paraId="6CDB9A05" w14:textId="4E1001A6" w:rsidR="00180657" w:rsidRDefault="00180657" w:rsidP="00180657">
                    <w:pPr>
                      <w:pStyle w:val="Rahmeninhalt"/>
                      <w:rPr>
                        <w:szCs w:val="24"/>
                      </w:rPr>
                    </w:pPr>
                    <w:r>
                      <w:rPr>
                        <w:color w:val="00000A"/>
                        <w:szCs w:val="24"/>
                      </w:rPr>
                      <w:t xml:space="preserve">PR_122023</w:t>
                    </w:r>
                  </w:p>
                </w:txbxContent>
              </v:textbox>
            </v:rect>
          </w:pict>
        </mc:Fallback>
      </mc:AlternateContent>
    </w:r>
    <w:r w:rsidR="009F5594">
      <w:rPr>
        <w:noProof/>
      </w:rPr>
      <mc:AlternateContent>
        <mc:Choice Requires="wps">
          <w:drawing>
            <wp:anchor distT="0" distB="0" distL="114300" distR="114300" simplePos="0" relativeHeight="29" behindDoc="1" locked="0" layoutInCell="1" allowOverlap="1" wp14:anchorId="1AF83C00" wp14:editId="402293DB">
              <wp:simplePos x="0" y="0"/>
              <wp:positionH relativeFrom="column">
                <wp:posOffset>4627880</wp:posOffset>
              </wp:positionH>
              <wp:positionV relativeFrom="paragraph">
                <wp:posOffset>-1170305</wp:posOffset>
              </wp:positionV>
              <wp:extent cx="1763395" cy="439420"/>
              <wp:effectExtent l="0" t="1270" r="1270" b="0"/>
              <wp:wrapNone/>
              <wp:docPr id="8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62920" cy="438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70F2DFB" w14:textId="77777777" w:rsidR="00180657" w:rsidRDefault="00180657"/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1AF83C00" id="Text Box 6" o:spid="_x0000_s1028" style="position:absolute;left:0;text-align:left;margin-left:364.4pt;margin-top:-92.15pt;width:138.85pt;height:34.6pt;z-index:-5033164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" stroked="f">
              <v:textbox>
                <w:txbxContent>
                  <w:p w14:paraId="770F2DFB" w14:textId="77777777" w:rsidR="00180657" w:rsidRDefault="00180657"/>
                </w:txbxContent>
              </v:textbox>
            </v:rect>
          </w:pict>
        </mc:Fallback>
      </mc:AlternateContent>
    </w:r>
    <w:r w:rsidR="009F5594">
      <w:rPr>
        <w:noProof/>
      </w:rPr>
      <w:drawing>
        <wp:anchor distT="0" distB="0" distL="114300" distR="114300" simplePos="0" relativeHeight="7" behindDoc="1" locked="0" layoutInCell="1" allowOverlap="1" wp14:anchorId="098F19D2" wp14:editId="51DE37EC">
          <wp:simplePos x="0" y="0"/>
          <wp:positionH relativeFrom="column">
            <wp:posOffset>-950595</wp:posOffset>
          </wp:positionH>
          <wp:positionV relativeFrom="paragraph">
            <wp:posOffset>-535940</wp:posOffset>
          </wp:positionV>
          <wp:extent cx="7560310" cy="711200"/>
          <wp:effectExtent l="0" t="0" r="0" b="0"/>
          <wp:wrapNone/>
          <wp:docPr id="10" name="Bild 1" descr="Pressebogen_Fu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Bild 1" descr="Pressebogen_Fus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711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6936D5" w14:textId="77777777" w:rsidR="00521B38" w:rsidRDefault="00521B38">
      <w:r>
        <w:separator/>
      </w:r>
    </w:p>
  </w:footnote>
  <w:footnote w:type="continuationSeparator" w:id="0">
    <w:p w14:paraId="36E76C4C" w14:textId="77777777" w:rsidR="00521B38" w:rsidRDefault="00521B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966DC3" w14:textId="3D98B68B" w:rsidR="005579B1" w:rsidRDefault="00B563EF">
    <w:pPr>
      <w:pStyle w:val="Kopfzeile"/>
      <w:ind w:left="-1417"/>
    </w:pPr>
    <w:r w:rsidRPr="00B563EF">
      <w:rPr>
        <w:noProof/>
        <w:color w:val="FF0000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92E6FBE" wp14:editId="407C889B">
              <wp:simplePos x="0" y="0"/>
              <wp:positionH relativeFrom="column">
                <wp:posOffset>4728581</wp:posOffset>
              </wp:positionH>
              <wp:positionV relativeFrom="paragraph">
                <wp:posOffset>4731385</wp:posOffset>
              </wp:positionV>
              <wp:extent cx="1958340" cy="196469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8340" cy="19646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EF8C53" w14:textId="77777777" w:rsidR="00B563EF" w:rsidRPr="009C02BF" w:rsidRDefault="00B563EF" w:rsidP="00B563EF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Больше материалов для прессы от Hettich на interzum 2023:</w:t>
                          </w:r>
                        </w:p>
                        <w:p w14:paraId="02E737D4" w14:textId="77777777" w:rsidR="00B563EF" w:rsidRPr="00620A26" w:rsidRDefault="00B563EF" w:rsidP="00B563EF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FC41FBE" wp14:editId="72026921">
                                <wp:extent cx="1154210" cy="1150459"/>
                                <wp:effectExtent l="0" t="0" r="8255" b="0"/>
                                <wp:docPr id="11" name="Grafik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60081" cy="11563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20"/>
                            </w:rPr>
                            <w:br/>
                          </w:r>
                          <w:hyperlink r:id="rId2" w:history="1">
                            <w:r>
                              <w:rPr>
                                <w:rStyle w:val="Hyperlink"/>
                                <w:sz w:val="16"/>
                                <w:szCs w:val="16"/>
                              </w:rPr>
                              <w:t>https://www.hettich.com/short/ke3d6oj</w:t>
                            </w:r>
                          </w:hyperlink>
                        </w:p>
                        <w:p w14:paraId="7B55743D" w14:textId="77777777" w:rsidR="00B563EF" w:rsidRDefault="00B563EF" w:rsidP="00B563EF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  <w:p w14:paraId="18593928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31F27ACA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3E5D6742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204F1A95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15BB842C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55CA4EBF" w14:textId="77777777" w:rsidR="00B563EF" w:rsidRDefault="00D1752D" w:rsidP="00B563EF">
                          <w:pPr>
                            <w:rPr>
                              <w:sz w:val="20"/>
                            </w:rPr>
                          </w:pPr>
                          <w:hyperlink r:id="rId3" w:history="1">
                            <w:r w:rsidR="00262216">
                              <w:rPr>
                                <w:rStyle w:val="Hyperlink"/>
                                <w:sz w:val="20"/>
                              </w:rPr>
                              <w:t>https://www.hettich.com/short/ke3d6oj</w:t>
                            </w:r>
                          </w:hyperlink>
                        </w:p>
                        <w:p w14:paraId="4D3BC928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09A0E039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7BC69244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0BE63750" w14:textId="77777777" w:rsidR="00B563EF" w:rsidRPr="009C02B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19E4AE3D" w14:textId="77777777" w:rsidR="00B563EF" w:rsidRDefault="00B563EF" w:rsidP="00B563EF"/>
                        <w:p w14:paraId="74FD1A25" w14:textId="77777777" w:rsidR="00B563EF" w:rsidRDefault="00B563EF" w:rsidP="00B563EF"/>
                        <w:p w14:paraId="2CE1024A" w14:textId="77777777" w:rsidR="00B563EF" w:rsidRDefault="00B563EF" w:rsidP="00B563EF"/>
                        <w:p w14:paraId="4F21ACAB" w14:textId="77777777" w:rsidR="00B563EF" w:rsidRDefault="00B563EF" w:rsidP="00B563EF"/>
                        <w:p w14:paraId="59EA0984" w14:textId="77777777" w:rsidR="00B563EF" w:rsidRDefault="00B563EF" w:rsidP="00B563EF"/>
                        <w:p w14:paraId="027BEE4A" w14:textId="77777777" w:rsidR="00B563EF" w:rsidRDefault="00B563EF" w:rsidP="00B563EF"/>
                        <w:p w14:paraId="67713E7C" w14:textId="77777777" w:rsidR="00B563EF" w:rsidRDefault="00B563EF" w:rsidP="00B563EF"/>
                        <w:p w14:paraId="7E76FE53" w14:textId="77777777" w:rsidR="00B563EF" w:rsidRDefault="00B563EF" w:rsidP="00B563EF"/>
                        <w:p w14:paraId="3607C0D8" w14:textId="77777777" w:rsidR="00B563EF" w:rsidRDefault="00B563EF" w:rsidP="00B563EF"/>
                        <w:p w14:paraId="627E00B3" w14:textId="77777777" w:rsidR="00B563EF" w:rsidRDefault="00B563EF" w:rsidP="00B563EF"/>
                        <w:p w14:paraId="16EDB1E4" w14:textId="77777777" w:rsidR="00B563EF" w:rsidRDefault="00B563EF" w:rsidP="00B563EF"/>
                        <w:p w14:paraId="37CE29A8" w14:textId="77777777" w:rsidR="00B563EF" w:rsidRDefault="00B563EF" w:rsidP="00B563EF"/>
                        <w:p w14:paraId="7B20E3DA" w14:textId="77777777" w:rsidR="00B563EF" w:rsidRDefault="00B563EF" w:rsidP="00B563EF"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92E6FBE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72.35pt;margin-top:372.55pt;width:154.2pt;height:154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" filled="f" stroked="f">
              <v:textbox>
                <w:txbxContent>
                  <w:p w14:paraId="6AEF8C53" w14:textId="77777777" w:rsidR="00B563EF" w:rsidRPr="009C02BF" w:rsidRDefault="00B563EF" w:rsidP="00B563EF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Больше материалов для прессы от Hettich на interzum 2023:</w:t>
                    </w:r>
                  </w:p>
                  <w:p w14:paraId="02E737D4" w14:textId="77777777" w:rsidR="00B563EF" w:rsidRPr="00620A26" w:rsidRDefault="00B563EF" w:rsidP="00B563EF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drawing>
                        <wp:inline distT="0" distB="0" distL="0" distR="0" wp14:anchorId="0FC41FBE" wp14:editId="72026921">
                          <wp:extent cx="1154210" cy="1150459"/>
                          <wp:effectExtent l="0" t="0" r="8255" b="0"/>
                          <wp:docPr id="11" name="Grafik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60081" cy="11563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20"/>
                      </w:rPr>
                      <w:br/>
                    </w:r>
                    <w:hyperlink r:id="rId5" w:history="1" w:tooltip="">
                      <w:r>
                        <w:rPr>
                          <w:rStyle w:val="Hyperlink"/>
                          <w:sz w:val="16"/>
                          <w:szCs w:val="16"/>
                        </w:rPr>
                        <w:t xml:space="preserve">https://www.hettich.com/short/ke3d6oj</w:t>
                      </w:r>
                    </w:hyperlink>
                  </w:p>
                  <w:p w14:paraId="7B55743D" w14:textId="77777777" w:rsidR="00B563EF" w:rsidRDefault="00B563EF" w:rsidP="00B563EF">
                    <w:pPr>
                      <w:jc w:val="center"/>
                      <w:rPr>
                        <w:sz w:val="20"/>
                      </w:rPr>
                    </w:pPr>
                  </w:p>
                  <w:p w14:paraId="18593928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31F27ACA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3E5D6742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204F1A95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15BB842C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55CA4EBF" w14:textId="77777777" w:rsidR="00B563EF" w:rsidRDefault="00134EEF" w:rsidP="00B563EF">
                    <w:pPr>
                      <w:rPr>
                        <w:sz w:val="20"/>
                      </w:rPr>
                    </w:pPr>
                    <w:hyperlink r:id="rId6" w:history="1" w:tooltip="">
                      <w:r>
                        <w:rPr>
                          <w:rStyle w:val="Hyperlink"/>
                          <w:sz w:val="20"/>
                        </w:rPr>
                        <w:t xml:space="preserve">https://www.hettich.com/short/ke3d6oj</w:t>
                      </w:r>
                    </w:hyperlink>
                  </w:p>
                  <w:p w14:paraId="4D3BC928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09A0E039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7BC69244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0BE63750" w14:textId="77777777" w:rsidR="00B563EF" w:rsidRPr="009C02BF" w:rsidRDefault="00B563EF" w:rsidP="00B563EF">
                    <w:pPr>
                      <w:rPr>
                        <w:sz w:val="20"/>
                      </w:rPr>
                    </w:pPr>
                  </w:p>
                  <w:p w14:paraId="19E4AE3D" w14:textId="77777777" w:rsidR="00B563EF" w:rsidRDefault="00B563EF" w:rsidP="00B563EF"/>
                  <w:p w14:paraId="74FD1A25" w14:textId="77777777" w:rsidR="00B563EF" w:rsidRDefault="00B563EF" w:rsidP="00B563EF"/>
                  <w:p w14:paraId="2CE1024A" w14:textId="77777777" w:rsidR="00B563EF" w:rsidRDefault="00B563EF" w:rsidP="00B563EF"/>
                  <w:p w14:paraId="4F21ACAB" w14:textId="77777777" w:rsidR="00B563EF" w:rsidRDefault="00B563EF" w:rsidP="00B563EF"/>
                  <w:p w14:paraId="59EA0984" w14:textId="77777777" w:rsidR="00B563EF" w:rsidRDefault="00B563EF" w:rsidP="00B563EF"/>
                  <w:p w14:paraId="027BEE4A" w14:textId="77777777" w:rsidR="00B563EF" w:rsidRDefault="00B563EF" w:rsidP="00B563EF"/>
                  <w:p w14:paraId="67713E7C" w14:textId="77777777" w:rsidR="00B563EF" w:rsidRDefault="00B563EF" w:rsidP="00B563EF"/>
                  <w:p w14:paraId="7E76FE53" w14:textId="77777777" w:rsidR="00B563EF" w:rsidRDefault="00B563EF" w:rsidP="00B563EF"/>
                  <w:p w14:paraId="3607C0D8" w14:textId="77777777" w:rsidR="00B563EF" w:rsidRDefault="00B563EF" w:rsidP="00B563EF"/>
                  <w:p w14:paraId="627E00B3" w14:textId="77777777" w:rsidR="00B563EF" w:rsidRDefault="00B563EF" w:rsidP="00B563EF"/>
                  <w:p w14:paraId="16EDB1E4" w14:textId="77777777" w:rsidR="00B563EF" w:rsidRDefault="00B563EF" w:rsidP="00B563EF"/>
                  <w:p w14:paraId="37CE29A8" w14:textId="77777777" w:rsidR="00B563EF" w:rsidRDefault="00B563EF" w:rsidP="00B563EF"/>
                  <w:p w14:paraId="7B20E3DA" w14:textId="77777777" w:rsidR="00B563EF" w:rsidRDefault="00B563EF" w:rsidP="00B563EF">
                    <w: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F5594">
      <w:rPr>
        <w:noProof/>
      </w:rPr>
      <w:drawing>
        <wp:anchor distT="0" distB="0" distL="114300" distR="114300" simplePos="0" relativeHeight="13" behindDoc="1" locked="0" layoutInCell="1" allowOverlap="1" wp14:anchorId="53F67148" wp14:editId="4F68595B">
          <wp:simplePos x="0" y="0"/>
          <wp:positionH relativeFrom="column">
            <wp:posOffset>-925195</wp:posOffset>
          </wp:positionH>
          <wp:positionV relativeFrom="paragraph">
            <wp:posOffset>-408940</wp:posOffset>
          </wp:positionV>
          <wp:extent cx="7560310" cy="1562100"/>
          <wp:effectExtent l="0" t="0" r="0" b="0"/>
          <wp:wrapNone/>
          <wp:docPr id="5" name="Bild 2" descr="Pressebogen_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 2" descr="Pressebogen_Kopf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562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C2219A"/>
    <w:multiLevelType w:val="hybridMultilevel"/>
    <w:tmpl w:val="74B6FCD0"/>
    <w:lvl w:ilvl="0" w:tplc="75884D0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9AAF0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E2E5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EA70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16C0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BE8A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BABA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F03CC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EC24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9B1"/>
    <w:rsid w:val="00000E09"/>
    <w:rsid w:val="00002630"/>
    <w:rsid w:val="0000300D"/>
    <w:rsid w:val="00006386"/>
    <w:rsid w:val="00006533"/>
    <w:rsid w:val="0001536A"/>
    <w:rsid w:val="00015A06"/>
    <w:rsid w:val="000171DF"/>
    <w:rsid w:val="000200D8"/>
    <w:rsid w:val="00027457"/>
    <w:rsid w:val="00035ABD"/>
    <w:rsid w:val="00036F56"/>
    <w:rsid w:val="00045160"/>
    <w:rsid w:val="000510A5"/>
    <w:rsid w:val="000529B7"/>
    <w:rsid w:val="000661D2"/>
    <w:rsid w:val="000674A2"/>
    <w:rsid w:val="000759E9"/>
    <w:rsid w:val="00077A3D"/>
    <w:rsid w:val="00085EAE"/>
    <w:rsid w:val="00091657"/>
    <w:rsid w:val="00091FD4"/>
    <w:rsid w:val="000A09CB"/>
    <w:rsid w:val="000A15F7"/>
    <w:rsid w:val="000A19AE"/>
    <w:rsid w:val="000A4265"/>
    <w:rsid w:val="000A4333"/>
    <w:rsid w:val="000B24B0"/>
    <w:rsid w:val="000B4B0C"/>
    <w:rsid w:val="000B64BE"/>
    <w:rsid w:val="000B77EC"/>
    <w:rsid w:val="000C1F4C"/>
    <w:rsid w:val="000C2DD3"/>
    <w:rsid w:val="000C7194"/>
    <w:rsid w:val="000D5A6D"/>
    <w:rsid w:val="000D5BF0"/>
    <w:rsid w:val="000D7EE2"/>
    <w:rsid w:val="000E0380"/>
    <w:rsid w:val="000E3255"/>
    <w:rsid w:val="000E3D08"/>
    <w:rsid w:val="000E3FED"/>
    <w:rsid w:val="000E6853"/>
    <w:rsid w:val="000E6E66"/>
    <w:rsid w:val="000E7B04"/>
    <w:rsid w:val="000F1DA5"/>
    <w:rsid w:val="000F596D"/>
    <w:rsid w:val="00100338"/>
    <w:rsid w:val="00101FDC"/>
    <w:rsid w:val="00104111"/>
    <w:rsid w:val="00110727"/>
    <w:rsid w:val="0012133A"/>
    <w:rsid w:val="00122DDE"/>
    <w:rsid w:val="001326F8"/>
    <w:rsid w:val="00134EEF"/>
    <w:rsid w:val="0013793E"/>
    <w:rsid w:val="001432C9"/>
    <w:rsid w:val="00155EF5"/>
    <w:rsid w:val="0015678F"/>
    <w:rsid w:val="00160D80"/>
    <w:rsid w:val="00180657"/>
    <w:rsid w:val="001856C2"/>
    <w:rsid w:val="00193B9D"/>
    <w:rsid w:val="001A0773"/>
    <w:rsid w:val="001B3FAA"/>
    <w:rsid w:val="001B7DB9"/>
    <w:rsid w:val="001C2597"/>
    <w:rsid w:val="001C317B"/>
    <w:rsid w:val="001C35A9"/>
    <w:rsid w:val="001D2710"/>
    <w:rsid w:val="001D3033"/>
    <w:rsid w:val="001D322A"/>
    <w:rsid w:val="001D4B53"/>
    <w:rsid w:val="001D67AB"/>
    <w:rsid w:val="001D70A9"/>
    <w:rsid w:val="001D76A1"/>
    <w:rsid w:val="001D7F3E"/>
    <w:rsid w:val="001E1399"/>
    <w:rsid w:val="001F0D1C"/>
    <w:rsid w:val="001F1025"/>
    <w:rsid w:val="001F3624"/>
    <w:rsid w:val="001F67BD"/>
    <w:rsid w:val="00200E64"/>
    <w:rsid w:val="00204ACE"/>
    <w:rsid w:val="0021189A"/>
    <w:rsid w:val="00212DD9"/>
    <w:rsid w:val="00223F7B"/>
    <w:rsid w:val="00225641"/>
    <w:rsid w:val="0023474D"/>
    <w:rsid w:val="00246B4E"/>
    <w:rsid w:val="00251744"/>
    <w:rsid w:val="00253FE4"/>
    <w:rsid w:val="00257CE7"/>
    <w:rsid w:val="00262216"/>
    <w:rsid w:val="002625EE"/>
    <w:rsid w:val="0027718B"/>
    <w:rsid w:val="00281B4B"/>
    <w:rsid w:val="002821AB"/>
    <w:rsid w:val="0028637A"/>
    <w:rsid w:val="002869A1"/>
    <w:rsid w:val="002875C2"/>
    <w:rsid w:val="0029353C"/>
    <w:rsid w:val="002940CB"/>
    <w:rsid w:val="002A5DBA"/>
    <w:rsid w:val="002B7251"/>
    <w:rsid w:val="002C0D1B"/>
    <w:rsid w:val="002C362C"/>
    <w:rsid w:val="002C5D3B"/>
    <w:rsid w:val="002C715F"/>
    <w:rsid w:val="002D120E"/>
    <w:rsid w:val="002D62DD"/>
    <w:rsid w:val="002D6AF4"/>
    <w:rsid w:val="002D6D32"/>
    <w:rsid w:val="002D73B2"/>
    <w:rsid w:val="002E1510"/>
    <w:rsid w:val="002E348C"/>
    <w:rsid w:val="002E36D0"/>
    <w:rsid w:val="002F12F3"/>
    <w:rsid w:val="002F2545"/>
    <w:rsid w:val="002F428B"/>
    <w:rsid w:val="00305D0A"/>
    <w:rsid w:val="003063BA"/>
    <w:rsid w:val="00320031"/>
    <w:rsid w:val="00322751"/>
    <w:rsid w:val="00326074"/>
    <w:rsid w:val="0033196A"/>
    <w:rsid w:val="00332D4E"/>
    <w:rsid w:val="00345896"/>
    <w:rsid w:val="003500C1"/>
    <w:rsid w:val="003502CF"/>
    <w:rsid w:val="00354762"/>
    <w:rsid w:val="00354A84"/>
    <w:rsid w:val="00363223"/>
    <w:rsid w:val="00375258"/>
    <w:rsid w:val="00377529"/>
    <w:rsid w:val="00382065"/>
    <w:rsid w:val="0038289F"/>
    <w:rsid w:val="003848E8"/>
    <w:rsid w:val="00385688"/>
    <w:rsid w:val="0038681D"/>
    <w:rsid w:val="0039102D"/>
    <w:rsid w:val="0039265C"/>
    <w:rsid w:val="003A6954"/>
    <w:rsid w:val="003B09F3"/>
    <w:rsid w:val="003B36C8"/>
    <w:rsid w:val="003B38BB"/>
    <w:rsid w:val="003B3BAE"/>
    <w:rsid w:val="003B6385"/>
    <w:rsid w:val="003C1152"/>
    <w:rsid w:val="003C17F5"/>
    <w:rsid w:val="003C2751"/>
    <w:rsid w:val="003C7E0C"/>
    <w:rsid w:val="003D5B8F"/>
    <w:rsid w:val="003D5BA4"/>
    <w:rsid w:val="003D7445"/>
    <w:rsid w:val="003E015E"/>
    <w:rsid w:val="003F0FEB"/>
    <w:rsid w:val="003F1B3F"/>
    <w:rsid w:val="003F67EC"/>
    <w:rsid w:val="00404479"/>
    <w:rsid w:val="004070C2"/>
    <w:rsid w:val="00411279"/>
    <w:rsid w:val="00411F11"/>
    <w:rsid w:val="00412AFC"/>
    <w:rsid w:val="0041611E"/>
    <w:rsid w:val="00417278"/>
    <w:rsid w:val="004177B6"/>
    <w:rsid w:val="00421041"/>
    <w:rsid w:val="00422F19"/>
    <w:rsid w:val="00423388"/>
    <w:rsid w:val="004256AB"/>
    <w:rsid w:val="004268CB"/>
    <w:rsid w:val="00441C3F"/>
    <w:rsid w:val="00444360"/>
    <w:rsid w:val="004444EF"/>
    <w:rsid w:val="00444DAF"/>
    <w:rsid w:val="00453862"/>
    <w:rsid w:val="0046015E"/>
    <w:rsid w:val="00464315"/>
    <w:rsid w:val="00470536"/>
    <w:rsid w:val="00471EF6"/>
    <w:rsid w:val="0047257E"/>
    <w:rsid w:val="00473956"/>
    <w:rsid w:val="00475CE0"/>
    <w:rsid w:val="004862AC"/>
    <w:rsid w:val="004A0A2E"/>
    <w:rsid w:val="004A1CC1"/>
    <w:rsid w:val="004A381F"/>
    <w:rsid w:val="004A49B8"/>
    <w:rsid w:val="004B0425"/>
    <w:rsid w:val="004B4910"/>
    <w:rsid w:val="004B7215"/>
    <w:rsid w:val="004B7D79"/>
    <w:rsid w:val="004C330F"/>
    <w:rsid w:val="004C5F91"/>
    <w:rsid w:val="004C7820"/>
    <w:rsid w:val="004D0F9F"/>
    <w:rsid w:val="004D502F"/>
    <w:rsid w:val="004D6B8B"/>
    <w:rsid w:val="004E3DAB"/>
    <w:rsid w:val="004E6C1E"/>
    <w:rsid w:val="004E79A1"/>
    <w:rsid w:val="004F17A3"/>
    <w:rsid w:val="004F4BDB"/>
    <w:rsid w:val="00500D71"/>
    <w:rsid w:val="00502BC6"/>
    <w:rsid w:val="00505D81"/>
    <w:rsid w:val="0051046F"/>
    <w:rsid w:val="005210F9"/>
    <w:rsid w:val="00521B38"/>
    <w:rsid w:val="00527519"/>
    <w:rsid w:val="005324E9"/>
    <w:rsid w:val="00533903"/>
    <w:rsid w:val="0053695C"/>
    <w:rsid w:val="0055719A"/>
    <w:rsid w:val="005579B1"/>
    <w:rsid w:val="00561FD4"/>
    <w:rsid w:val="00565E76"/>
    <w:rsid w:val="005664D0"/>
    <w:rsid w:val="0057110B"/>
    <w:rsid w:val="005739F2"/>
    <w:rsid w:val="005741F7"/>
    <w:rsid w:val="005746DC"/>
    <w:rsid w:val="00575671"/>
    <w:rsid w:val="00582274"/>
    <w:rsid w:val="005830FD"/>
    <w:rsid w:val="00597C52"/>
    <w:rsid w:val="005A1CAE"/>
    <w:rsid w:val="005A4BE4"/>
    <w:rsid w:val="005A4E81"/>
    <w:rsid w:val="005A61A6"/>
    <w:rsid w:val="005A634C"/>
    <w:rsid w:val="005B0E46"/>
    <w:rsid w:val="005B5C1D"/>
    <w:rsid w:val="005B6D7E"/>
    <w:rsid w:val="005B7527"/>
    <w:rsid w:val="005C451E"/>
    <w:rsid w:val="005C61DB"/>
    <w:rsid w:val="005D0977"/>
    <w:rsid w:val="005D40CF"/>
    <w:rsid w:val="005D713E"/>
    <w:rsid w:val="005E4D8F"/>
    <w:rsid w:val="005E6021"/>
    <w:rsid w:val="005F02F6"/>
    <w:rsid w:val="005F67EE"/>
    <w:rsid w:val="00601B30"/>
    <w:rsid w:val="00606CD9"/>
    <w:rsid w:val="00607439"/>
    <w:rsid w:val="0061137E"/>
    <w:rsid w:val="00612163"/>
    <w:rsid w:val="00621082"/>
    <w:rsid w:val="0062590B"/>
    <w:rsid w:val="006300F5"/>
    <w:rsid w:val="006305ED"/>
    <w:rsid w:val="00634A1C"/>
    <w:rsid w:val="0064042A"/>
    <w:rsid w:val="006503F0"/>
    <w:rsid w:val="006510EF"/>
    <w:rsid w:val="00652F67"/>
    <w:rsid w:val="006555B6"/>
    <w:rsid w:val="006568BE"/>
    <w:rsid w:val="00661515"/>
    <w:rsid w:val="006615DB"/>
    <w:rsid w:val="006631BA"/>
    <w:rsid w:val="006661C5"/>
    <w:rsid w:val="00666337"/>
    <w:rsid w:val="00666E9A"/>
    <w:rsid w:val="006672D6"/>
    <w:rsid w:val="006700F6"/>
    <w:rsid w:val="00673B1D"/>
    <w:rsid w:val="00674071"/>
    <w:rsid w:val="0068286E"/>
    <w:rsid w:val="00682D05"/>
    <w:rsid w:val="00687A2A"/>
    <w:rsid w:val="00690D3F"/>
    <w:rsid w:val="006919BB"/>
    <w:rsid w:val="00692082"/>
    <w:rsid w:val="00692B4C"/>
    <w:rsid w:val="00693FF9"/>
    <w:rsid w:val="00696833"/>
    <w:rsid w:val="006A213F"/>
    <w:rsid w:val="006A3FE8"/>
    <w:rsid w:val="006A5187"/>
    <w:rsid w:val="006A5ED3"/>
    <w:rsid w:val="006B0297"/>
    <w:rsid w:val="006B2339"/>
    <w:rsid w:val="006B6A15"/>
    <w:rsid w:val="006B6A8F"/>
    <w:rsid w:val="006C4C4B"/>
    <w:rsid w:val="006C5CD3"/>
    <w:rsid w:val="006C7F10"/>
    <w:rsid w:val="006D2E90"/>
    <w:rsid w:val="006E320B"/>
    <w:rsid w:val="006E3753"/>
    <w:rsid w:val="006F0F54"/>
    <w:rsid w:val="006F6F66"/>
    <w:rsid w:val="007033E5"/>
    <w:rsid w:val="007063B8"/>
    <w:rsid w:val="0070791D"/>
    <w:rsid w:val="00710FAF"/>
    <w:rsid w:val="00715AB6"/>
    <w:rsid w:val="00715E32"/>
    <w:rsid w:val="00726348"/>
    <w:rsid w:val="00726AD0"/>
    <w:rsid w:val="00733A84"/>
    <w:rsid w:val="00740191"/>
    <w:rsid w:val="00755565"/>
    <w:rsid w:val="007573BD"/>
    <w:rsid w:val="0076771D"/>
    <w:rsid w:val="0077265C"/>
    <w:rsid w:val="00773F3A"/>
    <w:rsid w:val="00784CC3"/>
    <w:rsid w:val="00787188"/>
    <w:rsid w:val="007931A5"/>
    <w:rsid w:val="0079410E"/>
    <w:rsid w:val="007A4F6B"/>
    <w:rsid w:val="007A602B"/>
    <w:rsid w:val="007B1965"/>
    <w:rsid w:val="007B2B82"/>
    <w:rsid w:val="007B2E2D"/>
    <w:rsid w:val="007B4060"/>
    <w:rsid w:val="007B4073"/>
    <w:rsid w:val="007B5E75"/>
    <w:rsid w:val="007B5EE3"/>
    <w:rsid w:val="007C24CE"/>
    <w:rsid w:val="007C3CC1"/>
    <w:rsid w:val="007C4C7F"/>
    <w:rsid w:val="007C5C3E"/>
    <w:rsid w:val="007C7437"/>
    <w:rsid w:val="007D04B1"/>
    <w:rsid w:val="007D04E3"/>
    <w:rsid w:val="007D1C92"/>
    <w:rsid w:val="007D4F83"/>
    <w:rsid w:val="007D51C8"/>
    <w:rsid w:val="007E0BD9"/>
    <w:rsid w:val="007E4B4F"/>
    <w:rsid w:val="007E5419"/>
    <w:rsid w:val="00806F49"/>
    <w:rsid w:val="0080720D"/>
    <w:rsid w:val="00810B0D"/>
    <w:rsid w:val="00811E15"/>
    <w:rsid w:val="00812799"/>
    <w:rsid w:val="00816131"/>
    <w:rsid w:val="00816258"/>
    <w:rsid w:val="00820CD6"/>
    <w:rsid w:val="00820E1A"/>
    <w:rsid w:val="00821CF5"/>
    <w:rsid w:val="00822B92"/>
    <w:rsid w:val="0082301C"/>
    <w:rsid w:val="00827563"/>
    <w:rsid w:val="00832177"/>
    <w:rsid w:val="008322B6"/>
    <w:rsid w:val="0083676A"/>
    <w:rsid w:val="00842419"/>
    <w:rsid w:val="00842AC0"/>
    <w:rsid w:val="008448E6"/>
    <w:rsid w:val="00847BB7"/>
    <w:rsid w:val="0085327F"/>
    <w:rsid w:val="008544B6"/>
    <w:rsid w:val="00855A0F"/>
    <w:rsid w:val="00857A22"/>
    <w:rsid w:val="008653F4"/>
    <w:rsid w:val="00870776"/>
    <w:rsid w:val="00871569"/>
    <w:rsid w:val="008749B3"/>
    <w:rsid w:val="0087664B"/>
    <w:rsid w:val="008770C7"/>
    <w:rsid w:val="00885E6C"/>
    <w:rsid w:val="00891145"/>
    <w:rsid w:val="00892C4B"/>
    <w:rsid w:val="00896026"/>
    <w:rsid w:val="008B581C"/>
    <w:rsid w:val="008C0E0F"/>
    <w:rsid w:val="008D6313"/>
    <w:rsid w:val="008E0F40"/>
    <w:rsid w:val="008E6EA3"/>
    <w:rsid w:val="008E740D"/>
    <w:rsid w:val="008F3EF1"/>
    <w:rsid w:val="008F7F87"/>
    <w:rsid w:val="009004BF"/>
    <w:rsid w:val="00902DAE"/>
    <w:rsid w:val="00910067"/>
    <w:rsid w:val="00913948"/>
    <w:rsid w:val="00916E32"/>
    <w:rsid w:val="009170A2"/>
    <w:rsid w:val="00920317"/>
    <w:rsid w:val="009237EA"/>
    <w:rsid w:val="00924E2A"/>
    <w:rsid w:val="00926F38"/>
    <w:rsid w:val="00927487"/>
    <w:rsid w:val="00931D28"/>
    <w:rsid w:val="009344A5"/>
    <w:rsid w:val="00944FB8"/>
    <w:rsid w:val="0095269D"/>
    <w:rsid w:val="00964DBB"/>
    <w:rsid w:val="00965370"/>
    <w:rsid w:val="00965BC5"/>
    <w:rsid w:val="00967AE1"/>
    <w:rsid w:val="00967E80"/>
    <w:rsid w:val="009713AD"/>
    <w:rsid w:val="009725D8"/>
    <w:rsid w:val="00974957"/>
    <w:rsid w:val="00974BE0"/>
    <w:rsid w:val="009929E8"/>
    <w:rsid w:val="00992ABD"/>
    <w:rsid w:val="009B13AA"/>
    <w:rsid w:val="009B40D5"/>
    <w:rsid w:val="009B6E6F"/>
    <w:rsid w:val="009C2F79"/>
    <w:rsid w:val="009C441B"/>
    <w:rsid w:val="009C49B3"/>
    <w:rsid w:val="009C5E08"/>
    <w:rsid w:val="009C6033"/>
    <w:rsid w:val="009D3215"/>
    <w:rsid w:val="009D7909"/>
    <w:rsid w:val="009E1FC7"/>
    <w:rsid w:val="009E31A9"/>
    <w:rsid w:val="009F214D"/>
    <w:rsid w:val="009F5594"/>
    <w:rsid w:val="009F6A98"/>
    <w:rsid w:val="009F75D6"/>
    <w:rsid w:val="00A00DA7"/>
    <w:rsid w:val="00A03998"/>
    <w:rsid w:val="00A04933"/>
    <w:rsid w:val="00A1457E"/>
    <w:rsid w:val="00A14D4C"/>
    <w:rsid w:val="00A168F5"/>
    <w:rsid w:val="00A16AB0"/>
    <w:rsid w:val="00A209FF"/>
    <w:rsid w:val="00A23318"/>
    <w:rsid w:val="00A31C92"/>
    <w:rsid w:val="00A31E1B"/>
    <w:rsid w:val="00A32EB6"/>
    <w:rsid w:val="00A37E67"/>
    <w:rsid w:val="00A41108"/>
    <w:rsid w:val="00A520A2"/>
    <w:rsid w:val="00A52E21"/>
    <w:rsid w:val="00A5498D"/>
    <w:rsid w:val="00A55977"/>
    <w:rsid w:val="00A55F83"/>
    <w:rsid w:val="00A5781F"/>
    <w:rsid w:val="00A60774"/>
    <w:rsid w:val="00A6567E"/>
    <w:rsid w:val="00A662DC"/>
    <w:rsid w:val="00A70873"/>
    <w:rsid w:val="00A72444"/>
    <w:rsid w:val="00A730A4"/>
    <w:rsid w:val="00A7511A"/>
    <w:rsid w:val="00A75219"/>
    <w:rsid w:val="00A77689"/>
    <w:rsid w:val="00A8086D"/>
    <w:rsid w:val="00A87BF5"/>
    <w:rsid w:val="00A905DC"/>
    <w:rsid w:val="00A90C5E"/>
    <w:rsid w:val="00A914E6"/>
    <w:rsid w:val="00A92BA3"/>
    <w:rsid w:val="00A95444"/>
    <w:rsid w:val="00A97614"/>
    <w:rsid w:val="00AA10A6"/>
    <w:rsid w:val="00AA14E1"/>
    <w:rsid w:val="00AA2AAE"/>
    <w:rsid w:val="00AA2CF1"/>
    <w:rsid w:val="00AA589E"/>
    <w:rsid w:val="00AA5A0C"/>
    <w:rsid w:val="00AA62DB"/>
    <w:rsid w:val="00AB3144"/>
    <w:rsid w:val="00AB33CA"/>
    <w:rsid w:val="00AC0779"/>
    <w:rsid w:val="00AC515A"/>
    <w:rsid w:val="00AC5DCE"/>
    <w:rsid w:val="00AD163A"/>
    <w:rsid w:val="00AE2404"/>
    <w:rsid w:val="00AE6141"/>
    <w:rsid w:val="00AE6186"/>
    <w:rsid w:val="00AF29E8"/>
    <w:rsid w:val="00B0018D"/>
    <w:rsid w:val="00B03B00"/>
    <w:rsid w:val="00B14E05"/>
    <w:rsid w:val="00B15C02"/>
    <w:rsid w:val="00B16A26"/>
    <w:rsid w:val="00B21605"/>
    <w:rsid w:val="00B22DD0"/>
    <w:rsid w:val="00B2759F"/>
    <w:rsid w:val="00B326EF"/>
    <w:rsid w:val="00B37E16"/>
    <w:rsid w:val="00B44E23"/>
    <w:rsid w:val="00B51FE2"/>
    <w:rsid w:val="00B563EF"/>
    <w:rsid w:val="00B627C8"/>
    <w:rsid w:val="00B62E1F"/>
    <w:rsid w:val="00B64FBF"/>
    <w:rsid w:val="00B663E9"/>
    <w:rsid w:val="00B702E3"/>
    <w:rsid w:val="00B71E13"/>
    <w:rsid w:val="00B72416"/>
    <w:rsid w:val="00B74258"/>
    <w:rsid w:val="00B8089E"/>
    <w:rsid w:val="00B81DAF"/>
    <w:rsid w:val="00B820D9"/>
    <w:rsid w:val="00B82375"/>
    <w:rsid w:val="00B83776"/>
    <w:rsid w:val="00B907A5"/>
    <w:rsid w:val="00B90BA8"/>
    <w:rsid w:val="00BA370A"/>
    <w:rsid w:val="00BB180E"/>
    <w:rsid w:val="00BB2526"/>
    <w:rsid w:val="00BB31BF"/>
    <w:rsid w:val="00BB3D87"/>
    <w:rsid w:val="00BC2FF8"/>
    <w:rsid w:val="00BC34F2"/>
    <w:rsid w:val="00BC3694"/>
    <w:rsid w:val="00BC4A54"/>
    <w:rsid w:val="00BC53E8"/>
    <w:rsid w:val="00BC697A"/>
    <w:rsid w:val="00BD1B19"/>
    <w:rsid w:val="00BD64E6"/>
    <w:rsid w:val="00BD7754"/>
    <w:rsid w:val="00BE06B6"/>
    <w:rsid w:val="00BE2BD1"/>
    <w:rsid w:val="00BE2CBD"/>
    <w:rsid w:val="00BE3A06"/>
    <w:rsid w:val="00BE6D0D"/>
    <w:rsid w:val="00BF2E1C"/>
    <w:rsid w:val="00BF50EA"/>
    <w:rsid w:val="00C04091"/>
    <w:rsid w:val="00C13BD9"/>
    <w:rsid w:val="00C16FD7"/>
    <w:rsid w:val="00C20D71"/>
    <w:rsid w:val="00C2691A"/>
    <w:rsid w:val="00C27661"/>
    <w:rsid w:val="00C3368E"/>
    <w:rsid w:val="00C41024"/>
    <w:rsid w:val="00C44716"/>
    <w:rsid w:val="00C51C76"/>
    <w:rsid w:val="00C52390"/>
    <w:rsid w:val="00C5462A"/>
    <w:rsid w:val="00C60DF0"/>
    <w:rsid w:val="00C65DE0"/>
    <w:rsid w:val="00C72ABF"/>
    <w:rsid w:val="00C74A9C"/>
    <w:rsid w:val="00C75678"/>
    <w:rsid w:val="00C8152E"/>
    <w:rsid w:val="00C8381C"/>
    <w:rsid w:val="00C8666F"/>
    <w:rsid w:val="00C86BBD"/>
    <w:rsid w:val="00C87DD8"/>
    <w:rsid w:val="00C91BEB"/>
    <w:rsid w:val="00C92669"/>
    <w:rsid w:val="00C93AEE"/>
    <w:rsid w:val="00CA1919"/>
    <w:rsid w:val="00CA47EF"/>
    <w:rsid w:val="00CA48D8"/>
    <w:rsid w:val="00CA4E1A"/>
    <w:rsid w:val="00CA4E38"/>
    <w:rsid w:val="00CA52A2"/>
    <w:rsid w:val="00CA5A66"/>
    <w:rsid w:val="00CB0287"/>
    <w:rsid w:val="00CB3950"/>
    <w:rsid w:val="00CB6AA5"/>
    <w:rsid w:val="00CC2DC7"/>
    <w:rsid w:val="00CC5350"/>
    <w:rsid w:val="00CE0D14"/>
    <w:rsid w:val="00CE2357"/>
    <w:rsid w:val="00CE5EF8"/>
    <w:rsid w:val="00CF05BD"/>
    <w:rsid w:val="00CF1841"/>
    <w:rsid w:val="00CF1AEC"/>
    <w:rsid w:val="00CF28A1"/>
    <w:rsid w:val="00CF4AB8"/>
    <w:rsid w:val="00CF5BBD"/>
    <w:rsid w:val="00CF5EA1"/>
    <w:rsid w:val="00CF6728"/>
    <w:rsid w:val="00D01CB0"/>
    <w:rsid w:val="00D01DBF"/>
    <w:rsid w:val="00D03BF2"/>
    <w:rsid w:val="00D05025"/>
    <w:rsid w:val="00D1004B"/>
    <w:rsid w:val="00D1752D"/>
    <w:rsid w:val="00D20532"/>
    <w:rsid w:val="00D21AF9"/>
    <w:rsid w:val="00D2307B"/>
    <w:rsid w:val="00D23A24"/>
    <w:rsid w:val="00D26BB7"/>
    <w:rsid w:val="00D31C07"/>
    <w:rsid w:val="00D32C2C"/>
    <w:rsid w:val="00D36924"/>
    <w:rsid w:val="00D40C4B"/>
    <w:rsid w:val="00D421C7"/>
    <w:rsid w:val="00D42A9B"/>
    <w:rsid w:val="00D44F37"/>
    <w:rsid w:val="00D45A18"/>
    <w:rsid w:val="00D45FD1"/>
    <w:rsid w:val="00D46921"/>
    <w:rsid w:val="00D46946"/>
    <w:rsid w:val="00D5039A"/>
    <w:rsid w:val="00D51C10"/>
    <w:rsid w:val="00D561C2"/>
    <w:rsid w:val="00D636AE"/>
    <w:rsid w:val="00D65EE1"/>
    <w:rsid w:val="00D71E39"/>
    <w:rsid w:val="00D720DD"/>
    <w:rsid w:val="00D730A9"/>
    <w:rsid w:val="00D73531"/>
    <w:rsid w:val="00D80C11"/>
    <w:rsid w:val="00D84CF1"/>
    <w:rsid w:val="00D85255"/>
    <w:rsid w:val="00D856E3"/>
    <w:rsid w:val="00D9426F"/>
    <w:rsid w:val="00DA1603"/>
    <w:rsid w:val="00DA407A"/>
    <w:rsid w:val="00DA479F"/>
    <w:rsid w:val="00DB2377"/>
    <w:rsid w:val="00DB637A"/>
    <w:rsid w:val="00DB7AA9"/>
    <w:rsid w:val="00DD19F2"/>
    <w:rsid w:val="00DD1E10"/>
    <w:rsid w:val="00DD4C2F"/>
    <w:rsid w:val="00DE4759"/>
    <w:rsid w:val="00DE509C"/>
    <w:rsid w:val="00DF087B"/>
    <w:rsid w:val="00DF0EE5"/>
    <w:rsid w:val="00DF1A64"/>
    <w:rsid w:val="00E01BD5"/>
    <w:rsid w:val="00E02A5A"/>
    <w:rsid w:val="00E031CC"/>
    <w:rsid w:val="00E05489"/>
    <w:rsid w:val="00E1396B"/>
    <w:rsid w:val="00E14BD9"/>
    <w:rsid w:val="00E3262F"/>
    <w:rsid w:val="00E336FA"/>
    <w:rsid w:val="00E33D38"/>
    <w:rsid w:val="00E36FB0"/>
    <w:rsid w:val="00E41EDF"/>
    <w:rsid w:val="00E4400B"/>
    <w:rsid w:val="00E44FA1"/>
    <w:rsid w:val="00E45C92"/>
    <w:rsid w:val="00E47B26"/>
    <w:rsid w:val="00E51366"/>
    <w:rsid w:val="00E5344B"/>
    <w:rsid w:val="00E62B6A"/>
    <w:rsid w:val="00E62D31"/>
    <w:rsid w:val="00E75895"/>
    <w:rsid w:val="00E77E84"/>
    <w:rsid w:val="00E86733"/>
    <w:rsid w:val="00E87C64"/>
    <w:rsid w:val="00E90720"/>
    <w:rsid w:val="00E90A48"/>
    <w:rsid w:val="00EA0151"/>
    <w:rsid w:val="00EA0F95"/>
    <w:rsid w:val="00EA1E1A"/>
    <w:rsid w:val="00EA6A1B"/>
    <w:rsid w:val="00EB7077"/>
    <w:rsid w:val="00EC1B5B"/>
    <w:rsid w:val="00EC546D"/>
    <w:rsid w:val="00EC6D08"/>
    <w:rsid w:val="00ED059C"/>
    <w:rsid w:val="00ED6A40"/>
    <w:rsid w:val="00EE055C"/>
    <w:rsid w:val="00EE320B"/>
    <w:rsid w:val="00EE7F53"/>
    <w:rsid w:val="00EF0285"/>
    <w:rsid w:val="00EF1F64"/>
    <w:rsid w:val="00F01C11"/>
    <w:rsid w:val="00F040EE"/>
    <w:rsid w:val="00F06280"/>
    <w:rsid w:val="00F10E73"/>
    <w:rsid w:val="00F1474A"/>
    <w:rsid w:val="00F15059"/>
    <w:rsid w:val="00F15DFF"/>
    <w:rsid w:val="00F25C5A"/>
    <w:rsid w:val="00F327BC"/>
    <w:rsid w:val="00F34361"/>
    <w:rsid w:val="00F35BB9"/>
    <w:rsid w:val="00F3652F"/>
    <w:rsid w:val="00F56F15"/>
    <w:rsid w:val="00F657F1"/>
    <w:rsid w:val="00F73981"/>
    <w:rsid w:val="00F75BC2"/>
    <w:rsid w:val="00F76976"/>
    <w:rsid w:val="00F87FE4"/>
    <w:rsid w:val="00F90672"/>
    <w:rsid w:val="00F90829"/>
    <w:rsid w:val="00F90F48"/>
    <w:rsid w:val="00F92609"/>
    <w:rsid w:val="00FA081C"/>
    <w:rsid w:val="00FA1183"/>
    <w:rsid w:val="00FA2293"/>
    <w:rsid w:val="00FA2E78"/>
    <w:rsid w:val="00FB057D"/>
    <w:rsid w:val="00FB3151"/>
    <w:rsid w:val="00FB671F"/>
    <w:rsid w:val="00FB6C28"/>
    <w:rsid w:val="00FC04BE"/>
    <w:rsid w:val="00FC1094"/>
    <w:rsid w:val="00FC4B99"/>
    <w:rsid w:val="00FD2189"/>
    <w:rsid w:val="00FD53CF"/>
    <w:rsid w:val="00FD5553"/>
    <w:rsid w:val="00FD7283"/>
    <w:rsid w:val="00FE4420"/>
    <w:rsid w:val="00FE7B6C"/>
    <w:rsid w:val="00FF4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467FE3CB"/>
  <w15:docId w15:val="{4BEB5786-17EB-4B30-9265-0A0313C19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color w:val="000000"/>
      <w:sz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unotenzeichen">
    <w:name w:val="footnote reference"/>
    <w:semiHidden/>
    <w:qFormat/>
    <w:rPr>
      <w:vertAlign w:val="superscript"/>
    </w:rPr>
  </w:style>
  <w:style w:type="character" w:customStyle="1" w:styleId="Internetverknpfung">
    <w:name w:val="Internetverknüpfung"/>
    <w:rsid w:val="000D57ED"/>
    <w:rPr>
      <w:color w:val="0563C1"/>
      <w:u w:val="single"/>
    </w:rPr>
  </w:style>
  <w:style w:type="character" w:styleId="Fett">
    <w:name w:val="Strong"/>
    <w:basedOn w:val="Absatz-Standardschriftart"/>
    <w:uiPriority w:val="22"/>
    <w:qFormat/>
    <w:rsid w:val="003804D3"/>
    <w:rPr>
      <w:b/>
      <w:bCs/>
    </w:rPr>
  </w:style>
  <w:style w:type="character" w:customStyle="1" w:styleId="Betont">
    <w:name w:val="Betont"/>
    <w:basedOn w:val="Absatz-Standardschriftart"/>
    <w:uiPriority w:val="20"/>
    <w:qFormat/>
    <w:rsid w:val="003804D3"/>
    <w:rPr>
      <w:i/>
      <w:iCs/>
    </w:rPr>
  </w:style>
  <w:style w:type="character" w:customStyle="1" w:styleId="SprechblasentextZchn">
    <w:name w:val="Sprechblasentext Zchn"/>
    <w:basedOn w:val="Absatz-Standardschriftart"/>
    <w:link w:val="Sprechblasentext"/>
    <w:qFormat/>
    <w:rsid w:val="005A265F"/>
    <w:rPr>
      <w:rFonts w:ascii="Segoe UI" w:hAnsi="Segoe UI" w:cs="Segoe UI"/>
      <w:color w:val="000000"/>
      <w:sz w:val="18"/>
      <w:szCs w:val="18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krper">
    <w:name w:val="Body Text"/>
    <w:basedOn w:val="Standard"/>
    <w:rPr>
      <w:b/>
      <w:bCs/>
    </w:rPr>
  </w:style>
  <w:style w:type="paragraph" w:styleId="Liste">
    <w:name w:val="List"/>
    <w:basedOn w:val="Textkrper"/>
    <w:rPr>
      <w:rFonts w:cs="Mangal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Mangal"/>
    </w:rPr>
  </w:style>
  <w:style w:type="paragraph" w:styleId="Funotentext">
    <w:name w:val="footnote text"/>
    <w:basedOn w:val="Standard"/>
    <w:semiHidden/>
    <w:qFormat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2">
    <w:name w:val="Body Text 2"/>
    <w:basedOn w:val="Standard"/>
    <w:qFormat/>
    <w:pPr>
      <w:ind w:right="2897"/>
    </w:pPr>
  </w:style>
  <w:style w:type="paragraph" w:styleId="Textkrper3">
    <w:name w:val="Body Text 3"/>
    <w:basedOn w:val="Standard"/>
    <w:qFormat/>
    <w:pPr>
      <w:ind w:right="560"/>
      <w:jc w:val="center"/>
    </w:pPr>
    <w:rPr>
      <w:b/>
      <w:bCs/>
      <w:sz w:val="28"/>
    </w:rPr>
  </w:style>
  <w:style w:type="paragraph" w:styleId="StandardWeb">
    <w:name w:val="Normal (Web)"/>
    <w:basedOn w:val="Standard"/>
    <w:qFormat/>
    <w:pPr>
      <w:spacing w:beforeAutospacing="1" w:afterAutospacing="1"/>
    </w:pPr>
    <w:rPr>
      <w:rFonts w:ascii="Times New Roman" w:hAnsi="Times New Roman"/>
      <w:color w:val="00204A"/>
      <w:szCs w:val="24"/>
    </w:rPr>
  </w:style>
  <w:style w:type="paragraph" w:customStyle="1" w:styleId="Arial">
    <w:name w:val="Arial"/>
    <w:basedOn w:val="Standard"/>
    <w:qFormat/>
    <w:rsid w:val="005D6F25"/>
    <w:rPr>
      <w:rFonts w:ascii="Times New Roman" w:hAnsi="Times New Roman"/>
      <w:color w:val="00000A"/>
      <w:szCs w:val="24"/>
    </w:rPr>
  </w:style>
  <w:style w:type="paragraph" w:customStyle="1" w:styleId="Pa4">
    <w:name w:val="Pa4"/>
    <w:basedOn w:val="Standard"/>
    <w:next w:val="Standard"/>
    <w:uiPriority w:val="99"/>
    <w:qFormat/>
    <w:rsid w:val="004E76B6"/>
    <w:pPr>
      <w:spacing w:line="221" w:lineRule="atLeast"/>
    </w:pPr>
    <w:rPr>
      <w:rFonts w:ascii="Rotis Sans Serif Pro Cyr ExtBd" w:eastAsia="Calibri" w:hAnsi="Rotis Sans Serif Pro Cyr ExtBd"/>
      <w:color w:val="00000A"/>
      <w:szCs w:val="24"/>
    </w:rPr>
  </w:style>
  <w:style w:type="paragraph" w:customStyle="1" w:styleId="Rahmeninhalt">
    <w:name w:val="Rahmeninhalt"/>
    <w:basedOn w:val="Standard"/>
    <w:qFormat/>
  </w:style>
  <w:style w:type="paragraph" w:styleId="Sprechblasentext">
    <w:name w:val="Balloon Text"/>
    <w:basedOn w:val="Standard"/>
    <w:link w:val="SprechblasentextZchn"/>
    <w:qFormat/>
    <w:rsid w:val="005A265F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rsid w:val="00CB6AA5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CB6AA5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rsid w:val="00CB6AA5"/>
    <w:rPr>
      <w:rFonts w:ascii="Arial" w:hAnsi="Arial"/>
      <w:color w:val="000000"/>
    </w:rPr>
  </w:style>
  <w:style w:type="paragraph" w:styleId="Kommentarthema">
    <w:name w:val="annotation subject"/>
    <w:basedOn w:val="Kommentartext"/>
    <w:next w:val="Kommentartext"/>
    <w:link w:val="KommentarthemaZchn"/>
    <w:rsid w:val="00CB6AA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CB6AA5"/>
    <w:rPr>
      <w:rFonts w:ascii="Arial" w:hAnsi="Arial"/>
      <w:b/>
      <w:bCs/>
      <w:color w:val="000000"/>
    </w:rPr>
  </w:style>
  <w:style w:type="character" w:styleId="Hyperlink">
    <w:name w:val="Hyperlink"/>
    <w:basedOn w:val="Absatz-Standardschriftart"/>
    <w:uiPriority w:val="99"/>
    <w:rsid w:val="00444DAF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rsid w:val="00601B30"/>
    <w:rPr>
      <w:color w:val="954F72" w:themeColor="followedHyperlink"/>
      <w:u w:val="single"/>
    </w:rPr>
  </w:style>
  <w:style w:type="character" w:customStyle="1" w:styleId="style-chat-msg-3pazj">
    <w:name w:val="style-chat-msg-3pazj"/>
    <w:basedOn w:val="Absatz-Standardschriftart"/>
    <w:rsid w:val="002D73B2"/>
    <w:rPr>
      <w:rFonts w:ascii="Times New Roman" w:hAnsi="Times New Roman"/>
    </w:rPr>
  </w:style>
  <w:style w:type="paragraph" w:styleId="KeinLeerraum">
    <w:name w:val="No Spacing"/>
    <w:uiPriority w:val="1"/>
    <w:qFormat/>
    <w:rsid w:val="00E33D38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1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0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7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34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6400C"/>
                    <w:right w:val="none" w:sz="0" w:space="0" w:color="auto"/>
                  </w:divBdr>
                  <w:divsChild>
                    <w:div w:id="1797988306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342865">
                          <w:marLeft w:val="0"/>
                          <w:marRight w:val="30"/>
                          <w:marTop w:val="45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891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79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22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377919">
                  <w:marLeft w:val="0"/>
                  <w:marRight w:val="0"/>
                  <w:marTop w:val="15"/>
                  <w:marBottom w:val="0"/>
                  <w:divBdr>
                    <w:top w:val="single" w:sz="48" w:space="0" w:color="auto"/>
                    <w:left w:val="single" w:sz="48" w:space="0" w:color="auto"/>
                    <w:bottom w:val="single" w:sz="48" w:space="0" w:color="auto"/>
                    <w:right w:val="single" w:sz="48" w:space="0" w:color="auto"/>
                  </w:divBdr>
                  <w:divsChild>
                    <w:div w:id="1304773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8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28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3111810">
                  <w:marLeft w:val="0"/>
                  <w:marRight w:val="0"/>
                  <w:marTop w:val="15"/>
                  <w:marBottom w:val="0"/>
                  <w:divBdr>
                    <w:top w:val="single" w:sz="48" w:space="0" w:color="auto"/>
                    <w:left w:val="single" w:sz="48" w:space="0" w:color="auto"/>
                    <w:bottom w:val="single" w:sz="48" w:space="0" w:color="auto"/>
                    <w:right w:val="single" w:sz="48" w:space="0" w:color="auto"/>
                  </w:divBdr>
                  <w:divsChild>
                    <w:div w:id="102270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370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01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99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0335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4389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243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57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69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14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891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828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08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051510">
                  <w:marLeft w:val="0"/>
                  <w:marRight w:val="0"/>
                  <w:marTop w:val="15"/>
                  <w:marBottom w:val="0"/>
                  <w:divBdr>
                    <w:top w:val="single" w:sz="48" w:space="0" w:color="auto"/>
                    <w:left w:val="single" w:sz="48" w:space="0" w:color="auto"/>
                    <w:bottom w:val="single" w:sz="48" w:space="0" w:color="auto"/>
                    <w:right w:val="single" w:sz="48" w:space="0" w:color="auto"/>
                  </w:divBdr>
                  <w:divsChild>
                    <w:div w:id="159824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91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77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987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57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82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84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3114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429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39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360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51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6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66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24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2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17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70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2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zum.hettich.com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hettich.com/short/ke3d6oj" TargetMode="External"/><Relationship Id="rId7" Type="http://schemas.openxmlformats.org/officeDocument/2006/relationships/image" Target="media/image7.png"/><Relationship Id="rId2" Type="http://schemas.openxmlformats.org/officeDocument/2006/relationships/hyperlink" Target="https://www.hettich.com/short/ke3d6oj" TargetMode="External"/><Relationship Id="rId1" Type="http://schemas.openxmlformats.org/officeDocument/2006/relationships/image" Target="media/image6.wmf"/><Relationship Id="rId6" Type="http://schemas.openxmlformats.org/officeDocument/2006/relationships/hyperlink" Target="https://www.hettich.com/short/ke3d6oj" TargetMode="External"/><Relationship Id="rId5" Type="http://schemas.openxmlformats.org/officeDocument/2006/relationships/hyperlink" Target="https://www.hettich.com/short/ke3d6oj" TargetMode="External"/><Relationship Id="rId4" Type="http://schemas.openxmlformats.org/officeDocument/2006/relationships/image" Target="media/image6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C64ED4-BEF5-4A5B-9C74-3C434D23F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993</Words>
  <Characters>6257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Hettich переосмысливает рабочее пространство  Захватывающие идеи для создания мебели и инновационные решения с фурнитурой Hettich на выставке interzum 2023</vt:lpstr>
    </vt:vector>
  </TitlesOfParts>
  <Company>.</Company>
  <LinksUpToDate>false</LinksUpToDate>
  <CharactersWithSpaces>7236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Hettich переосмысливает рабочее пространство  Захватывающие идеи для создания мебели и инновационные решения с фурнитурой Hettich на выставке interzum 2023</dc:title>
  <dc:subject/>
  <dc:creator>Prototype</dc:creator>
  <dc:description/>
  <cp:lastModifiedBy>Anke Wöhler</cp:lastModifiedBy>
  <cp:revision>14</cp:revision>
  <cp:lastPrinted>2022-02-03T09:43:00Z</cp:lastPrinted>
  <dcterms:created xsi:type="dcterms:W3CDTF">2023-03-29T09:20:00Z</dcterms:created>
  <dcterms:modified xsi:type="dcterms:W3CDTF">2023-04-20T09:09:00Z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.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