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0CEB0" w14:textId="4E78054A" w:rsidR="00DE4B27" w:rsidRPr="006D128F" w:rsidRDefault="005A6B81" w:rsidP="007629AD">
      <w:pPr>
        <w:spacing w:line="360" w:lineRule="auto"/>
        <w:rPr>
          <w:rFonts w:cs="Arial"/>
          <w:b/>
          <w:color w:val="auto"/>
          <w:sz w:val="28"/>
          <w:szCs w:val="28"/>
        </w:rPr>
      </w:pPr>
      <w:bookmarkStart w:id="0" w:name="_GoBack"/>
      <w:r>
        <w:rPr>
          <w:rFonts w:cs="Arial"/>
          <w:b/>
          <w:color w:val="auto"/>
          <w:sz w:val="28"/>
          <w:szCs w:val="28"/>
        </w:rPr>
        <w:t xml:space="preserve">Hettich : le nouveau catalogue « Techniques et Applications 2020 » </w:t>
      </w:r>
    </w:p>
    <w:p w14:paraId="142B160C" w14:textId="6F528D07" w:rsidR="00DE4B27" w:rsidRPr="006D128F" w:rsidRDefault="00DE4B27" w:rsidP="007629AD">
      <w:pPr>
        <w:spacing w:line="360" w:lineRule="auto"/>
        <w:rPr>
          <w:rFonts w:cs="Arial"/>
          <w:b/>
          <w:color w:val="auto"/>
          <w:szCs w:val="24"/>
        </w:rPr>
      </w:pPr>
      <w:r>
        <w:rPr>
          <w:rFonts w:cs="Arial"/>
          <w:b/>
          <w:color w:val="auto"/>
          <w:szCs w:val="24"/>
        </w:rPr>
        <w:t>Le catalogue et le site Internet – un duo imbattable !</w:t>
      </w:r>
    </w:p>
    <w:bookmarkEnd w:id="0"/>
    <w:p w14:paraId="4E67FA7E" w14:textId="77777777" w:rsidR="00BF7425" w:rsidRPr="006D128F" w:rsidRDefault="00BF7425" w:rsidP="00BF7425">
      <w:pPr>
        <w:spacing w:line="360" w:lineRule="auto"/>
        <w:rPr>
          <w:rFonts w:cs="Arial"/>
          <w:b/>
          <w:color w:val="auto"/>
          <w:szCs w:val="24"/>
        </w:rPr>
      </w:pPr>
    </w:p>
    <w:p w14:paraId="1D5D1290" w14:textId="008CB74F" w:rsidR="007F4ABC" w:rsidRDefault="00181B85" w:rsidP="007F4ABC">
      <w:pPr>
        <w:spacing w:line="360" w:lineRule="auto"/>
        <w:rPr>
          <w:b/>
          <w:color w:val="auto"/>
          <w:szCs w:val="24"/>
        </w:rPr>
      </w:pPr>
      <w:r>
        <w:rPr>
          <w:rFonts w:cs="Arial"/>
          <w:b/>
          <w:color w:val="auto"/>
          <w:szCs w:val="24"/>
        </w:rPr>
        <w:t xml:space="preserve">Juste à temps, pour le lancement du nouveau catalogue qui a eu lieu ce printemps, le spécialiste des ferrures Hettich a aussi considérablement développé son offre de E-Services : </w:t>
      </w:r>
      <w:r>
        <w:rPr>
          <w:b/>
          <w:color w:val="auto"/>
          <w:szCs w:val="24"/>
        </w:rPr>
        <w:t xml:space="preserve">la version imprimée du catalogue « Techniques et Applications 2020 » est désormais directement reliée à des fonctions en ligne disponibles sur le site Internet du fabricant. En plus du catalogue « Techniques et Applications », classique, version </w:t>
      </w:r>
      <w:r>
        <w:rPr>
          <w:rFonts w:cs="Arial"/>
          <w:b/>
          <w:color w:val="auto"/>
          <w:szCs w:val="24"/>
        </w:rPr>
        <w:t>papier, les outils en ligne disponibles depuis un appareil mobile représentent une plus-value supplémentaire pour l’artisanat et le commerce.</w:t>
      </w:r>
    </w:p>
    <w:p w14:paraId="169DD5EA" w14:textId="77777777" w:rsidR="007F4ABC" w:rsidRDefault="007F4ABC" w:rsidP="007D7D77">
      <w:pPr>
        <w:spacing w:line="360" w:lineRule="auto"/>
        <w:rPr>
          <w:b/>
          <w:color w:val="auto"/>
          <w:szCs w:val="24"/>
        </w:rPr>
      </w:pPr>
    </w:p>
    <w:p w14:paraId="4D855E2E" w14:textId="107F35E2" w:rsidR="001536E5" w:rsidRPr="001536E5" w:rsidRDefault="00BF7425" w:rsidP="001536E5">
      <w:pPr>
        <w:spacing w:line="360" w:lineRule="auto"/>
        <w:rPr>
          <w:color w:val="auto"/>
          <w:szCs w:val="24"/>
        </w:rPr>
      </w:pPr>
      <w:r>
        <w:rPr>
          <w:rFonts w:cs="Arial"/>
          <w:color w:val="auto"/>
          <w:szCs w:val="24"/>
        </w:rPr>
        <w:t xml:space="preserve">Cette année, le catalogue « Techniques et Applications 2020 » de Hettich a un nouveau look : la version imprimée compte moins de pages et gagne en fraîcheur. Les liens avec les outils en ligne de Hettich étendus sont également nouveaux dans le catalogue T&amp;A 2020. </w:t>
      </w:r>
      <w:r>
        <w:rPr>
          <w:color w:val="auto"/>
          <w:szCs w:val="24"/>
        </w:rPr>
        <w:t>La gamme de produits et de services disponible pour l’</w:t>
      </w:r>
      <w:r>
        <w:rPr>
          <w:rFonts w:cs="Arial"/>
          <w:color w:val="auto"/>
          <w:szCs w:val="24"/>
        </w:rPr>
        <w:t xml:space="preserve">artisanat et le commerce </w:t>
      </w:r>
      <w:r>
        <w:rPr>
          <w:color w:val="auto"/>
          <w:szCs w:val="24"/>
        </w:rPr>
        <w:t>est compatible, de A à Z, avec les appareils mobiles si bien qu’il est possible, à tout moment et partout, de tout savoir sur les produits, de consulter et d’utiliser les outils de service.</w:t>
      </w:r>
    </w:p>
    <w:p w14:paraId="107AE1C8" w14:textId="77777777" w:rsidR="001536E5" w:rsidRDefault="001536E5" w:rsidP="001536E5">
      <w:pPr>
        <w:spacing w:line="360" w:lineRule="auto"/>
        <w:rPr>
          <w:b/>
          <w:color w:val="auto"/>
          <w:szCs w:val="24"/>
        </w:rPr>
      </w:pPr>
    </w:p>
    <w:p w14:paraId="6E17FC8B" w14:textId="07BF53E5" w:rsidR="00373082" w:rsidRPr="00373082" w:rsidRDefault="00BF7425" w:rsidP="00373082">
      <w:pPr>
        <w:spacing w:line="360" w:lineRule="auto"/>
        <w:rPr>
          <w:rFonts w:cs="Arial"/>
          <w:bCs/>
          <w:color w:val="auto"/>
          <w:szCs w:val="24"/>
        </w:rPr>
      </w:pPr>
      <w:r>
        <w:rPr>
          <w:rFonts w:cs="Arial"/>
          <w:color w:val="auto"/>
          <w:szCs w:val="24"/>
        </w:rPr>
        <w:t xml:space="preserve">Les codes QR permettent d’accéder directement aux E-Services appropriés du site Internet de Hettich : au Hettich Technical Assistant, aux données de DAO, aux configurateurs produits, à la médiathèque ou à la galerie des designs. Ceux qui ne souhaitent plus consulter un catalogue </w:t>
      </w:r>
      <w:r>
        <w:rPr>
          <w:rFonts w:cs="Arial"/>
          <w:color w:val="auto"/>
          <w:szCs w:val="24"/>
        </w:rPr>
        <w:lastRenderedPageBreak/>
        <w:t>imprimé pour commander trouveront tous les produits et toutes les sources d’information dès maintenant également dans la toute nouvelle boutique en ligne « Hettich eShop ». Vous y trouverez en permanence toutes les informations constamment mises à jour sur les produits et les services. Avec sa palette de produits disponibles par voie numérique, Hettich peut dès maintenant accompagner, encore plus efficacement, ses partenaires commerciaux de A à Z, depuis leur première idée jusqu’à la commercialisation en passant par le choix des produits adéquats, la planification, l’approvisionnement en matériaux, la réalisation et le montage.</w:t>
      </w:r>
      <w:r>
        <w:rPr>
          <w:rFonts w:cs="Arial"/>
          <w:color w:val="auto"/>
          <w:szCs w:val="24"/>
        </w:rPr>
        <w:br/>
      </w:r>
    </w:p>
    <w:p w14:paraId="6586E997" w14:textId="77777777" w:rsidR="0051797D" w:rsidRDefault="0051797D" w:rsidP="0051797D">
      <w:pPr>
        <w:spacing w:line="360" w:lineRule="auto"/>
        <w:rPr>
          <w:rFonts w:cs="Arial"/>
          <w:szCs w:val="24"/>
          <w:lang w:val="sv-SE" w:eastAsia="sv-SE"/>
        </w:rPr>
      </w:pPr>
      <w:r>
        <w:rPr>
          <w:rFonts w:cs="Arial"/>
          <w:szCs w:val="24"/>
        </w:rPr>
        <w:t>Vous pouvez télécharger les ressources photographiques suivantes sur</w:t>
      </w:r>
      <w:r>
        <w:rPr>
          <w:rFonts w:cs="Arial"/>
          <w:b/>
          <w:szCs w:val="24"/>
        </w:rPr>
        <w:t xml:space="preserve"> www.hettich.com</w:t>
      </w:r>
      <w:r>
        <w:rPr>
          <w:rFonts w:cs="Arial"/>
          <w:szCs w:val="24"/>
        </w:rPr>
        <w:t xml:space="preserve">, </w:t>
      </w:r>
      <w:r>
        <w:rPr>
          <w:rFonts w:cs="Arial"/>
          <w:b/>
          <w:szCs w:val="24"/>
        </w:rPr>
        <w:t xml:space="preserve">menu : « Presse » </w:t>
      </w:r>
      <w:r>
        <w:rPr>
          <w:rFonts w:cs="Arial"/>
          <w:szCs w:val="24"/>
        </w:rPr>
        <w:t>:</w:t>
      </w:r>
    </w:p>
    <w:p w14:paraId="672E7835" w14:textId="2B02A4E2" w:rsidR="0021289A" w:rsidRPr="0021289A" w:rsidRDefault="0021289A" w:rsidP="0083775F">
      <w:pPr>
        <w:widowControl w:val="0"/>
        <w:suppressAutoHyphens/>
        <w:rPr>
          <w:rFonts w:cs="Arial"/>
          <w:sz w:val="22"/>
          <w:szCs w:val="22"/>
          <w:lang w:val="sv-SE" w:eastAsia="sv-SE"/>
        </w:rPr>
      </w:pPr>
    </w:p>
    <w:p w14:paraId="7E0AAB25" w14:textId="53C8AC96" w:rsidR="000E5730" w:rsidRPr="0083775F" w:rsidRDefault="00AF1E9C" w:rsidP="0083775F">
      <w:pPr>
        <w:widowControl w:val="0"/>
        <w:suppressAutoHyphens/>
        <w:rPr>
          <w:rFonts w:cs="Arial"/>
          <w:b/>
          <w:sz w:val="22"/>
          <w:szCs w:val="22"/>
          <w:lang w:val="sv-SE" w:eastAsia="sv-SE"/>
        </w:rPr>
      </w:pPr>
      <w:r>
        <w:rPr>
          <w:rFonts w:cs="Arial"/>
          <w:b/>
          <w:noProof/>
          <w:sz w:val="22"/>
          <w:szCs w:val="22"/>
        </w:rPr>
        <w:drawing>
          <wp:inline distT="0" distB="0" distL="0" distR="0" wp14:anchorId="5491E7EF" wp14:editId="046F71F3">
            <wp:extent cx="1722678" cy="86146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utterstock_636299363-00_2_Katalog_002.jpg"/>
                    <pic:cNvPicPr/>
                  </pic:nvPicPr>
                  <pic:blipFill>
                    <a:blip r:embed="rId8" cstate="email">
                      <a:extLst>
                        <a:ext uri="{28A0092B-C50C-407E-A947-70E740481C1C}">
                          <a14:useLocalDpi xmlns:a14="http://schemas.microsoft.com/office/drawing/2010/main"/>
                        </a:ext>
                      </a:extLst>
                    </a:blip>
                    <a:stretch>
                      <a:fillRect/>
                    </a:stretch>
                  </pic:blipFill>
                  <pic:spPr>
                    <a:xfrm>
                      <a:off x="0" y="0"/>
                      <a:ext cx="1764293" cy="882271"/>
                    </a:xfrm>
                    <a:prstGeom prst="rect">
                      <a:avLst/>
                    </a:prstGeom>
                  </pic:spPr>
                </pic:pic>
              </a:graphicData>
            </a:graphic>
          </wp:inline>
        </w:drawing>
      </w:r>
    </w:p>
    <w:p w14:paraId="6ABC6E38" w14:textId="13D5D2AE" w:rsidR="000E5730" w:rsidRPr="006F3F3F" w:rsidRDefault="00C26791" w:rsidP="0083775F">
      <w:pPr>
        <w:widowControl w:val="0"/>
        <w:suppressAutoHyphens/>
        <w:rPr>
          <w:rFonts w:cs="Arial"/>
          <w:b/>
          <w:sz w:val="22"/>
          <w:szCs w:val="22"/>
          <w:lang w:eastAsia="sv-SE"/>
        </w:rPr>
      </w:pPr>
      <w:r>
        <w:rPr>
          <w:rFonts w:cs="Arial"/>
          <w:b/>
          <w:sz w:val="22"/>
          <w:szCs w:val="22"/>
        </w:rPr>
        <w:t>232020_a</w:t>
      </w:r>
    </w:p>
    <w:p w14:paraId="6CD40333" w14:textId="56D8215D" w:rsidR="00A3091E" w:rsidRDefault="000E5730" w:rsidP="0083775F">
      <w:pPr>
        <w:widowControl w:val="0"/>
        <w:suppressAutoHyphens/>
        <w:rPr>
          <w:color w:val="auto"/>
          <w:sz w:val="22"/>
          <w:szCs w:val="22"/>
        </w:rPr>
      </w:pPr>
      <w:r>
        <w:rPr>
          <w:sz w:val="22"/>
          <w:szCs w:val="22"/>
        </w:rPr>
        <w:t>Pour toujours tout savoir partout sur les produits et les outils de service : le catalogue « Techniques et Applications » de Hettich est relié directement aux offres exceptionnelles en ligne - rien de plus pratique et bien entendu, le tout également disponible sur les terminaux mobiles.</w:t>
      </w:r>
      <w:r>
        <w:rPr>
          <w:color w:val="auto"/>
          <w:sz w:val="22"/>
          <w:szCs w:val="22"/>
        </w:rPr>
        <w:t xml:space="preserve"> Photo : Hettich</w:t>
      </w:r>
    </w:p>
    <w:p w14:paraId="7881B60B" w14:textId="77777777" w:rsidR="00EE651F" w:rsidRDefault="00EE651F" w:rsidP="0051797D">
      <w:pPr>
        <w:rPr>
          <w:color w:val="auto"/>
          <w:sz w:val="22"/>
          <w:szCs w:val="22"/>
        </w:rPr>
      </w:pPr>
    </w:p>
    <w:p w14:paraId="3EB0CF59" w14:textId="77777777" w:rsidR="0051797D" w:rsidRDefault="0051797D" w:rsidP="0051797D">
      <w:pPr>
        <w:widowControl w:val="0"/>
        <w:suppressAutoHyphens/>
        <w:rPr>
          <w:rFonts w:cs="Arial"/>
          <w:sz w:val="22"/>
          <w:szCs w:val="22"/>
          <w:lang w:eastAsia="sv-SE"/>
        </w:rPr>
      </w:pPr>
    </w:p>
    <w:p w14:paraId="2265EF15" w14:textId="77777777" w:rsidR="005358B0" w:rsidRPr="00C44794" w:rsidRDefault="005358B0" w:rsidP="005358B0">
      <w:pPr>
        <w:widowControl w:val="0"/>
        <w:suppressAutoHyphens/>
        <w:spacing w:line="360" w:lineRule="auto"/>
        <w:ind w:right="-1"/>
        <w:rPr>
          <w:rFonts w:cs="Arial"/>
          <w:sz w:val="18"/>
          <w:szCs w:val="18"/>
          <w:u w:val="single"/>
        </w:rPr>
      </w:pPr>
      <w:r>
        <w:rPr>
          <w:rFonts w:cs="Arial"/>
          <w:sz w:val="18"/>
          <w:szCs w:val="18"/>
          <w:u w:val="single"/>
        </w:rPr>
        <w:t>À propos de Hettich</w:t>
      </w:r>
    </w:p>
    <w:p w14:paraId="26460829" w14:textId="01064FD3" w:rsidR="0083775F" w:rsidRDefault="005358B0" w:rsidP="004606DD">
      <w:pPr>
        <w:suppressAutoHyphens/>
        <w:ind w:right="-1"/>
        <w:rPr>
          <w:rFonts w:cs="Arial"/>
          <w:sz w:val="22"/>
          <w:szCs w:val="22"/>
          <w:lang w:eastAsia="sv-SE"/>
        </w:rPr>
      </w:pPr>
      <w:r>
        <w:rPr>
          <w:rFonts w:cs="Arial"/>
          <w:color w:val="212100"/>
          <w:sz w:val="18"/>
          <w:szCs w:val="18"/>
        </w:rPr>
        <w:t>La société Hettich a été fondée en 1888 et est aujourd</w:t>
      </w:r>
      <w:r>
        <w:t>’</w:t>
      </w:r>
      <w:r>
        <w:rPr>
          <w:rFonts w:cs="Arial"/>
          <w:color w:val="212100"/>
          <w:sz w:val="18"/>
          <w:szCs w:val="18"/>
        </w:rPr>
        <w:t>hui l'un des plus grands et des plus connus fabricants de ferrures pour meuble au monde. Plus de 6 700 collaboratrices et collaborateurs travaillent tous ensemble dans près de 80 pays dans un seul but : développer de la quincaillerie intelligente pour les meubles. C’est ainsi que Hettich enthousiasme les gens dans le monde entier et est un partenaire de choix pour l’industrie du meuble, du commerce et de l'artisanat.</w:t>
      </w:r>
      <w:r>
        <w:rPr>
          <w:rFonts w:cs="Arial"/>
          <w:sz w:val="18"/>
          <w:szCs w:val="18"/>
        </w:rPr>
        <w:t xml:space="preserve"> </w:t>
      </w:r>
      <w:r>
        <w:rPr>
          <w:rFonts w:cs="Arial"/>
          <w:color w:val="212100"/>
          <w:sz w:val="18"/>
          <w:szCs w:val="18"/>
        </w:rPr>
        <w:t xml:space="preserve">La marque Hettich est synonyme de valeurs essentielles: de qualité, d’innovation, de fiabilité et de proximité avec le client. Malgré sa taille et son importance au niveau international, Hettich est toujours restée une entreprise familiale. Indépendamment des investisseurs, l'avenir de la société restera libre de toute contrainte, humain et durable. </w:t>
      </w:r>
      <w:hyperlink r:id="rId9" w:history="1">
        <w:r>
          <w:rPr>
            <w:rStyle w:val="Hyperlink"/>
            <w:rFonts w:cs="Arial"/>
            <w:sz w:val="18"/>
            <w:szCs w:val="18"/>
          </w:rPr>
          <w:t>www.hettich.com</w:t>
        </w:r>
      </w:hyperlink>
    </w:p>
    <w:sectPr w:rsidR="0083775F" w:rsidSect="006F326A">
      <w:headerReference w:type="default" r:id="rId10"/>
      <w:footerReference w:type="default" r:id="rId11"/>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C9CE1" w14:textId="77777777" w:rsidR="00692AAF" w:rsidRDefault="00692AAF">
      <w:r>
        <w:separator/>
      </w:r>
    </w:p>
  </w:endnote>
  <w:endnote w:type="continuationSeparator" w:id="0">
    <w:p w14:paraId="486B6166" w14:textId="77777777" w:rsidR="00692AAF" w:rsidRDefault="0069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Page</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F73372" w:rsidRPr="00F73372">
                                <w:rPr>
                                  <w:rFonts w:eastAsiaTheme="majorEastAsia" w:cs="Arial"/>
                                  <w:noProof/>
                                  <w:sz w:val="22"/>
                                  <w:szCs w:val="22"/>
                                </w:rPr>
                                <w:t>1</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Page</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F73372" w:rsidRPr="00F73372">
                          <w:rPr>
                            <w:rFonts w:eastAsiaTheme="majorEastAsia" w:cs="Arial"/>
                            <w:noProof/>
                            <w:sz w:val="22"/>
                            <w:szCs w:val="22"/>
                          </w:rPr>
                          <w:t>1</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Pr>
                              <w:rFonts w:cs="Arial"/>
                              <w:sz w:val="16"/>
                              <w:szCs w:val="16"/>
                            </w:rPr>
                            <w:t>Contact presse :</w:t>
                          </w:r>
                        </w:p>
                        <w:p w14:paraId="27CFF112" w14:textId="492EBB31"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1B46B679" w:rsidR="003153CC" w:rsidRPr="003153CC" w:rsidRDefault="00BF65DD"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Default="003153CC" w:rsidP="003153CC">
                          <w:pPr>
                            <w:rPr>
                              <w:rFonts w:cs="Arial"/>
                              <w:sz w:val="16"/>
                              <w:szCs w:val="16"/>
                              <w:lang w:val="sv-SE"/>
                            </w:rPr>
                          </w:pPr>
                          <w:r>
                            <w:rPr>
                              <w:rFonts w:cs="Arial"/>
                              <w:sz w:val="16"/>
                              <w:szCs w:val="16"/>
                            </w:rPr>
                            <w:t>D-32602 Vlotho</w:t>
                          </w:r>
                        </w:p>
                        <w:p w14:paraId="22FAC172" w14:textId="79931087" w:rsidR="004F1EB8" w:rsidRPr="003153CC" w:rsidRDefault="004F1EB8" w:rsidP="003153CC">
                          <w:pPr>
                            <w:rPr>
                              <w:rFonts w:cs="Arial"/>
                              <w:sz w:val="16"/>
                              <w:szCs w:val="16"/>
                              <w:lang w:val="sv-SE"/>
                            </w:rPr>
                          </w:pPr>
                          <w:r>
                            <w:rPr>
                              <w:rFonts w:cs="Arial"/>
                              <w:sz w:val="16"/>
                              <w:szCs w:val="16"/>
                            </w:rPr>
                            <w:t>Allemagne</w:t>
                          </w:r>
                        </w:p>
                        <w:p w14:paraId="3F501568" w14:textId="5A8ED282" w:rsidR="003153CC" w:rsidRPr="003153CC" w:rsidRDefault="003153CC" w:rsidP="003153CC">
                          <w:pPr>
                            <w:rPr>
                              <w:rFonts w:cs="Arial"/>
                              <w:sz w:val="16"/>
                              <w:szCs w:val="16"/>
                              <w:lang w:val="sv-SE"/>
                            </w:rPr>
                          </w:pPr>
                          <w:r>
                            <w:rPr>
                              <w:rFonts w:cs="Arial"/>
                              <w:sz w:val="16"/>
                              <w:szCs w:val="16"/>
                            </w:rPr>
                            <w:t>Tél. : +49 5733 798-879</w:t>
                          </w:r>
                        </w:p>
                        <w:p w14:paraId="7E521650" w14:textId="34AE420A" w:rsidR="003153CC" w:rsidRPr="003153CC" w:rsidRDefault="00BF65DD"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cs="Arial"/>
                              <w:sz w:val="16"/>
                              <w:szCs w:val="16"/>
                            </w:rPr>
                            <w:t>Exemplaire justificatif souhaité.</w:t>
                          </w:r>
                        </w:p>
                        <w:p w14:paraId="093F3EE9" w14:textId="77777777" w:rsidR="00650D5C" w:rsidRDefault="00650D5C" w:rsidP="003153CC">
                          <w:pPr>
                            <w:rPr>
                              <w:rFonts w:cs="Arial"/>
                              <w:sz w:val="16"/>
                              <w:szCs w:val="16"/>
                              <w:lang w:val="sv-SE"/>
                            </w:rPr>
                          </w:pPr>
                        </w:p>
                        <w:p w14:paraId="784B71DF" w14:textId="3201EAB8" w:rsidR="00650D5C" w:rsidRPr="00650D5C" w:rsidRDefault="00650D5C" w:rsidP="00650D5C">
                          <w:pPr>
                            <w:rPr>
                              <w:szCs w:val="24"/>
                            </w:rPr>
                          </w:pPr>
                          <w:r>
                            <w:rPr>
                              <w:szCs w:val="24"/>
                            </w:rPr>
                            <w:t>PR_232020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Pr>
                        <w:rFonts w:ascii="Arial" w:hAnsi="Arial" w:cs="Arial"/>
                        <w:sz w:val="16"/>
                        <w:szCs w:val="16"/>
                      </w:rPr>
                      <w:t xml:space="preserve">Contact presse :</w:t>
                    </w:r>
                  </w:p>
                  <w:p w14:paraId="27CFF112" w14:textId="492EBB31"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1B46B679" w:rsidR="003153CC" w:rsidRPr="003153CC" w:rsidRDefault="00BF65DD"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Gerhard-Lüking-Straße 10</w:t>
                    </w:r>
                  </w:p>
                  <w:p w14:paraId="05844B79" w14:textId="77777777" w:rsidR="003153CC" w:rsidRDefault="003153CC" w:rsidP="003153CC">
                    <w:pPr>
                      <w:rPr>
                        <w:rFonts w:cs="Arial"/>
                        <w:sz w:val="16"/>
                        <w:szCs w:val="16"/>
                        <w:lang w:val="sv-SE"/>
                      </w:rPr>
                    </w:pPr>
                    <w:r>
                      <w:rPr>
                        <w:rFonts w:ascii="Arial" w:hAnsi="Arial" w:cs="Arial"/>
                        <w:sz w:val="16"/>
                        <w:szCs w:val="16"/>
                      </w:rPr>
                      <w:t xml:space="preserve">D-32602 Vlotho</w:t>
                    </w:r>
                  </w:p>
                  <w:p w14:paraId="22FAC172" w14:textId="79931087" w:rsidR="004F1EB8" w:rsidRPr="003153CC" w:rsidRDefault="004F1EB8" w:rsidP="003153CC">
                    <w:pPr>
                      <w:rPr>
                        <w:rFonts w:cs="Arial"/>
                        <w:sz w:val="16"/>
                        <w:szCs w:val="16"/>
                        <w:lang w:val="sv-SE"/>
                      </w:rPr>
                    </w:pPr>
                    <w:r>
                      <w:rPr>
                        <w:rFonts w:ascii="Arial" w:hAnsi="Arial" w:cs="Arial"/>
                        <w:sz w:val="16"/>
                        <w:szCs w:val="16"/>
                      </w:rPr>
                      <w:t xml:space="preserve">Allemagne</w:t>
                    </w:r>
                  </w:p>
                  <w:p w14:paraId="3F501568" w14:textId="5A8ED282" w:rsidR="003153CC" w:rsidRPr="003153CC" w:rsidRDefault="003153CC" w:rsidP="003153CC">
                    <w:pPr>
                      <w:rPr>
                        <w:rFonts w:cs="Arial"/>
                        <w:sz w:val="16"/>
                        <w:szCs w:val="16"/>
                        <w:lang w:val="sv-SE"/>
                      </w:rPr>
                    </w:pPr>
                    <w:r>
                      <w:rPr>
                        <w:rFonts w:ascii="Arial" w:hAnsi="Arial" w:cs="Arial"/>
                        <w:sz w:val="16"/>
                        <w:szCs w:val="16"/>
                      </w:rPr>
                      <w:t xml:space="preserve">Tél. : +49 5733 798-879</w:t>
                    </w:r>
                  </w:p>
                  <w:p w14:paraId="7E521650" w14:textId="34AE420A" w:rsidR="003153CC" w:rsidRPr="003153CC" w:rsidRDefault="00BF65DD"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ascii="Arial" w:hAnsi="Arial" w:cs="Arial"/>
                        <w:sz w:val="16"/>
                        <w:szCs w:val="16"/>
                      </w:rPr>
                      <w:t xml:space="preserve">Exemplaire justificatif souhaité.</w:t>
                    </w:r>
                  </w:p>
                  <w:p w14:paraId="093F3EE9" w14:textId="77777777" w:rsidR="00650D5C" w:rsidRDefault="00650D5C" w:rsidP="003153CC">
                    <w:pPr>
                      <w:rPr>
                        <w:rFonts w:cs="Arial"/>
                        <w:sz w:val="16"/>
                        <w:szCs w:val="16"/>
                        <w:lang w:val="sv-SE"/>
                      </w:rPr>
                    </w:pPr>
                  </w:p>
                  <w:p w14:paraId="784B71DF" w14:textId="3201EAB8" w:rsidR="00650D5C" w:rsidRPr="00650D5C" w:rsidRDefault="00650D5C" w:rsidP="00650D5C">
                    <w:pPr>
                      <w:rPr>
                        <w:szCs w:val="24"/>
                      </w:rPr>
                    </w:pPr>
                    <w:r>
                      <w:rPr>
                        <w:szCs w:val="24"/>
                      </w:rPr>
                      <w:t xml:space="preserve">PR_232020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D35C5" w14:textId="77777777" w:rsidR="00692AAF" w:rsidRDefault="00692AAF">
      <w:r>
        <w:separator/>
      </w:r>
    </w:p>
  </w:footnote>
  <w:footnote w:type="continuationSeparator" w:id="0">
    <w:p w14:paraId="6B2F9B0D" w14:textId="77777777" w:rsidR="00692AAF" w:rsidRDefault="00692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57B6"/>
    <w:rsid w:val="00017980"/>
    <w:rsid w:val="0002101A"/>
    <w:rsid w:val="00023A41"/>
    <w:rsid w:val="00023BDB"/>
    <w:rsid w:val="00025DEB"/>
    <w:rsid w:val="00032952"/>
    <w:rsid w:val="00032B24"/>
    <w:rsid w:val="0003312D"/>
    <w:rsid w:val="000363FB"/>
    <w:rsid w:val="00040D14"/>
    <w:rsid w:val="0004189F"/>
    <w:rsid w:val="00052A21"/>
    <w:rsid w:val="00053323"/>
    <w:rsid w:val="0005470F"/>
    <w:rsid w:val="00054FEC"/>
    <w:rsid w:val="00062779"/>
    <w:rsid w:val="00062BEB"/>
    <w:rsid w:val="00062FB4"/>
    <w:rsid w:val="000639B8"/>
    <w:rsid w:val="00063A0B"/>
    <w:rsid w:val="00064842"/>
    <w:rsid w:val="000715E1"/>
    <w:rsid w:val="00072478"/>
    <w:rsid w:val="000776D3"/>
    <w:rsid w:val="0008151B"/>
    <w:rsid w:val="000818C3"/>
    <w:rsid w:val="00082B18"/>
    <w:rsid w:val="00087A15"/>
    <w:rsid w:val="0009469D"/>
    <w:rsid w:val="000A0796"/>
    <w:rsid w:val="000A5BB1"/>
    <w:rsid w:val="000A6FF7"/>
    <w:rsid w:val="000B2BD7"/>
    <w:rsid w:val="000C0E6B"/>
    <w:rsid w:val="000C1010"/>
    <w:rsid w:val="000C1B90"/>
    <w:rsid w:val="000C37B4"/>
    <w:rsid w:val="000D0458"/>
    <w:rsid w:val="000D518E"/>
    <w:rsid w:val="000D5FDE"/>
    <w:rsid w:val="000D63CD"/>
    <w:rsid w:val="000D65C0"/>
    <w:rsid w:val="000E13ED"/>
    <w:rsid w:val="000E2A52"/>
    <w:rsid w:val="000E4B9F"/>
    <w:rsid w:val="000E51E9"/>
    <w:rsid w:val="000E5307"/>
    <w:rsid w:val="000E5730"/>
    <w:rsid w:val="000E7699"/>
    <w:rsid w:val="000F05ED"/>
    <w:rsid w:val="00104861"/>
    <w:rsid w:val="00105BA5"/>
    <w:rsid w:val="00105DE5"/>
    <w:rsid w:val="00106CF3"/>
    <w:rsid w:val="00107533"/>
    <w:rsid w:val="00111274"/>
    <w:rsid w:val="00111302"/>
    <w:rsid w:val="00112205"/>
    <w:rsid w:val="00114804"/>
    <w:rsid w:val="001213F4"/>
    <w:rsid w:val="00130272"/>
    <w:rsid w:val="00131A0F"/>
    <w:rsid w:val="00134F17"/>
    <w:rsid w:val="00137F95"/>
    <w:rsid w:val="001536E5"/>
    <w:rsid w:val="00156F9B"/>
    <w:rsid w:val="00157475"/>
    <w:rsid w:val="00164110"/>
    <w:rsid w:val="0016768D"/>
    <w:rsid w:val="0017092C"/>
    <w:rsid w:val="00170B29"/>
    <w:rsid w:val="001714AB"/>
    <w:rsid w:val="00171CBE"/>
    <w:rsid w:val="001742A3"/>
    <w:rsid w:val="00174F83"/>
    <w:rsid w:val="0017673D"/>
    <w:rsid w:val="00181B85"/>
    <w:rsid w:val="00183F48"/>
    <w:rsid w:val="00191CE9"/>
    <w:rsid w:val="00193873"/>
    <w:rsid w:val="001A1F21"/>
    <w:rsid w:val="001A5862"/>
    <w:rsid w:val="001A6CB5"/>
    <w:rsid w:val="001B0D02"/>
    <w:rsid w:val="001B25CA"/>
    <w:rsid w:val="001B2EBF"/>
    <w:rsid w:val="001C7571"/>
    <w:rsid w:val="001D0C17"/>
    <w:rsid w:val="001D53C9"/>
    <w:rsid w:val="001D6019"/>
    <w:rsid w:val="001E0ABB"/>
    <w:rsid w:val="001E0E48"/>
    <w:rsid w:val="001E2141"/>
    <w:rsid w:val="001E28D1"/>
    <w:rsid w:val="001E2D44"/>
    <w:rsid w:val="001E4F13"/>
    <w:rsid w:val="001E5E37"/>
    <w:rsid w:val="001F0AE4"/>
    <w:rsid w:val="001F1C08"/>
    <w:rsid w:val="001F35B4"/>
    <w:rsid w:val="001F6ECE"/>
    <w:rsid w:val="00211508"/>
    <w:rsid w:val="0021289A"/>
    <w:rsid w:val="00212E80"/>
    <w:rsid w:val="002163E3"/>
    <w:rsid w:val="002165B5"/>
    <w:rsid w:val="00216CD3"/>
    <w:rsid w:val="00223D2F"/>
    <w:rsid w:val="002259F9"/>
    <w:rsid w:val="00230E30"/>
    <w:rsid w:val="00231914"/>
    <w:rsid w:val="0023219C"/>
    <w:rsid w:val="002321FF"/>
    <w:rsid w:val="00235415"/>
    <w:rsid w:val="00235C1C"/>
    <w:rsid w:val="00241309"/>
    <w:rsid w:val="002414A7"/>
    <w:rsid w:val="00250D1B"/>
    <w:rsid w:val="00251A2D"/>
    <w:rsid w:val="002529B2"/>
    <w:rsid w:val="00254ADF"/>
    <w:rsid w:val="00255086"/>
    <w:rsid w:val="00256132"/>
    <w:rsid w:val="00260C5B"/>
    <w:rsid w:val="00264493"/>
    <w:rsid w:val="00267A24"/>
    <w:rsid w:val="00271A9C"/>
    <w:rsid w:val="0028282A"/>
    <w:rsid w:val="002877DE"/>
    <w:rsid w:val="00290A3C"/>
    <w:rsid w:val="00293AFF"/>
    <w:rsid w:val="00293E40"/>
    <w:rsid w:val="00295F1F"/>
    <w:rsid w:val="00297D0C"/>
    <w:rsid w:val="00297EAA"/>
    <w:rsid w:val="002A1131"/>
    <w:rsid w:val="002A51EB"/>
    <w:rsid w:val="002A58B0"/>
    <w:rsid w:val="002A5C00"/>
    <w:rsid w:val="002A60F2"/>
    <w:rsid w:val="002A6435"/>
    <w:rsid w:val="002B2038"/>
    <w:rsid w:val="002B5C0C"/>
    <w:rsid w:val="002B6950"/>
    <w:rsid w:val="002B79CA"/>
    <w:rsid w:val="002B7A19"/>
    <w:rsid w:val="002C0273"/>
    <w:rsid w:val="002C6009"/>
    <w:rsid w:val="002D00A3"/>
    <w:rsid w:val="002D1426"/>
    <w:rsid w:val="002E0C59"/>
    <w:rsid w:val="002F44B9"/>
    <w:rsid w:val="002F45B1"/>
    <w:rsid w:val="002F613C"/>
    <w:rsid w:val="002F62D0"/>
    <w:rsid w:val="0030146B"/>
    <w:rsid w:val="00304334"/>
    <w:rsid w:val="00310FF2"/>
    <w:rsid w:val="003153CC"/>
    <w:rsid w:val="00317AE9"/>
    <w:rsid w:val="003216EC"/>
    <w:rsid w:val="003329CB"/>
    <w:rsid w:val="00335B79"/>
    <w:rsid w:val="00342DD9"/>
    <w:rsid w:val="003462B7"/>
    <w:rsid w:val="003479C4"/>
    <w:rsid w:val="00350EF3"/>
    <w:rsid w:val="00351A2F"/>
    <w:rsid w:val="00352796"/>
    <w:rsid w:val="00354062"/>
    <w:rsid w:val="0035702D"/>
    <w:rsid w:val="00361218"/>
    <w:rsid w:val="00362C4E"/>
    <w:rsid w:val="0036310B"/>
    <w:rsid w:val="00364EA5"/>
    <w:rsid w:val="00365697"/>
    <w:rsid w:val="0036638B"/>
    <w:rsid w:val="003673A8"/>
    <w:rsid w:val="00372D25"/>
    <w:rsid w:val="00372DD9"/>
    <w:rsid w:val="00373082"/>
    <w:rsid w:val="00373F14"/>
    <w:rsid w:val="0038034A"/>
    <w:rsid w:val="00380740"/>
    <w:rsid w:val="003830A3"/>
    <w:rsid w:val="00384C5C"/>
    <w:rsid w:val="00385B7D"/>
    <w:rsid w:val="00386000"/>
    <w:rsid w:val="00387167"/>
    <w:rsid w:val="0039439A"/>
    <w:rsid w:val="00395850"/>
    <w:rsid w:val="0039586D"/>
    <w:rsid w:val="00395D78"/>
    <w:rsid w:val="00396774"/>
    <w:rsid w:val="003A019E"/>
    <w:rsid w:val="003A051B"/>
    <w:rsid w:val="003A0FB5"/>
    <w:rsid w:val="003A1835"/>
    <w:rsid w:val="003A2E3E"/>
    <w:rsid w:val="003A44A2"/>
    <w:rsid w:val="003A6F41"/>
    <w:rsid w:val="003B0830"/>
    <w:rsid w:val="003B5433"/>
    <w:rsid w:val="003C1FBB"/>
    <w:rsid w:val="003C46CB"/>
    <w:rsid w:val="003C62F9"/>
    <w:rsid w:val="003D0709"/>
    <w:rsid w:val="003D1CCC"/>
    <w:rsid w:val="003D2967"/>
    <w:rsid w:val="003D29CB"/>
    <w:rsid w:val="003D2C40"/>
    <w:rsid w:val="003D2E5F"/>
    <w:rsid w:val="003D3985"/>
    <w:rsid w:val="003D640E"/>
    <w:rsid w:val="003D7202"/>
    <w:rsid w:val="003E222B"/>
    <w:rsid w:val="003E5F3D"/>
    <w:rsid w:val="003E6CFC"/>
    <w:rsid w:val="003F1F52"/>
    <w:rsid w:val="003F3D2B"/>
    <w:rsid w:val="003F5E38"/>
    <w:rsid w:val="003F6B05"/>
    <w:rsid w:val="00400BE4"/>
    <w:rsid w:val="0040763A"/>
    <w:rsid w:val="00413536"/>
    <w:rsid w:val="00413E87"/>
    <w:rsid w:val="00416CA5"/>
    <w:rsid w:val="00423DF6"/>
    <w:rsid w:val="0042427D"/>
    <w:rsid w:val="00425188"/>
    <w:rsid w:val="0042799B"/>
    <w:rsid w:val="004311EA"/>
    <w:rsid w:val="004328DA"/>
    <w:rsid w:val="00437874"/>
    <w:rsid w:val="004417E0"/>
    <w:rsid w:val="004418D4"/>
    <w:rsid w:val="00447B08"/>
    <w:rsid w:val="00452EC2"/>
    <w:rsid w:val="00452FA2"/>
    <w:rsid w:val="004561AF"/>
    <w:rsid w:val="0045704E"/>
    <w:rsid w:val="004606DD"/>
    <w:rsid w:val="00460E78"/>
    <w:rsid w:val="00461F9E"/>
    <w:rsid w:val="0046240B"/>
    <w:rsid w:val="00462431"/>
    <w:rsid w:val="0046311E"/>
    <w:rsid w:val="00467225"/>
    <w:rsid w:val="00467AEC"/>
    <w:rsid w:val="00470F00"/>
    <w:rsid w:val="00471599"/>
    <w:rsid w:val="00471C92"/>
    <w:rsid w:val="00472332"/>
    <w:rsid w:val="00472903"/>
    <w:rsid w:val="00483C3C"/>
    <w:rsid w:val="00483DF7"/>
    <w:rsid w:val="00491112"/>
    <w:rsid w:val="00492F27"/>
    <w:rsid w:val="00495893"/>
    <w:rsid w:val="00495964"/>
    <w:rsid w:val="004A1CEA"/>
    <w:rsid w:val="004A276D"/>
    <w:rsid w:val="004A767A"/>
    <w:rsid w:val="004B2693"/>
    <w:rsid w:val="004B405E"/>
    <w:rsid w:val="004B5EB8"/>
    <w:rsid w:val="004C0F8F"/>
    <w:rsid w:val="004C1A04"/>
    <w:rsid w:val="004C1A9D"/>
    <w:rsid w:val="004C7BFF"/>
    <w:rsid w:val="004D1B6C"/>
    <w:rsid w:val="004E1BD1"/>
    <w:rsid w:val="004E26DA"/>
    <w:rsid w:val="004E36E1"/>
    <w:rsid w:val="004F0BC2"/>
    <w:rsid w:val="004F1EB8"/>
    <w:rsid w:val="004F255E"/>
    <w:rsid w:val="004F63B9"/>
    <w:rsid w:val="004F776A"/>
    <w:rsid w:val="005004CF"/>
    <w:rsid w:val="00500648"/>
    <w:rsid w:val="005010E3"/>
    <w:rsid w:val="0050782E"/>
    <w:rsid w:val="00511691"/>
    <w:rsid w:val="00511B2F"/>
    <w:rsid w:val="0051296A"/>
    <w:rsid w:val="00515071"/>
    <w:rsid w:val="0051688D"/>
    <w:rsid w:val="00516FEF"/>
    <w:rsid w:val="005175F4"/>
    <w:rsid w:val="0051797D"/>
    <w:rsid w:val="00522A94"/>
    <w:rsid w:val="0052308E"/>
    <w:rsid w:val="00525A63"/>
    <w:rsid w:val="00526DA5"/>
    <w:rsid w:val="00533434"/>
    <w:rsid w:val="005358B0"/>
    <w:rsid w:val="00535EA3"/>
    <w:rsid w:val="005376A2"/>
    <w:rsid w:val="00537C78"/>
    <w:rsid w:val="005411B6"/>
    <w:rsid w:val="0054183D"/>
    <w:rsid w:val="005464FB"/>
    <w:rsid w:val="00551326"/>
    <w:rsid w:val="0055156A"/>
    <w:rsid w:val="005528A6"/>
    <w:rsid w:val="005650C0"/>
    <w:rsid w:val="00572674"/>
    <w:rsid w:val="00574F97"/>
    <w:rsid w:val="005779C5"/>
    <w:rsid w:val="00577BF9"/>
    <w:rsid w:val="00580AE0"/>
    <w:rsid w:val="00580F7A"/>
    <w:rsid w:val="0059132B"/>
    <w:rsid w:val="00593EA9"/>
    <w:rsid w:val="00595ECF"/>
    <w:rsid w:val="005963A6"/>
    <w:rsid w:val="00596EA9"/>
    <w:rsid w:val="005A1036"/>
    <w:rsid w:val="005A1C5F"/>
    <w:rsid w:val="005A1C74"/>
    <w:rsid w:val="005A2114"/>
    <w:rsid w:val="005A2DB5"/>
    <w:rsid w:val="005A3AA4"/>
    <w:rsid w:val="005A4A43"/>
    <w:rsid w:val="005A58BC"/>
    <w:rsid w:val="005A6B3D"/>
    <w:rsid w:val="005A6B81"/>
    <w:rsid w:val="005A78BA"/>
    <w:rsid w:val="005B253D"/>
    <w:rsid w:val="005B2C77"/>
    <w:rsid w:val="005B63B1"/>
    <w:rsid w:val="005C44BA"/>
    <w:rsid w:val="005C4BD6"/>
    <w:rsid w:val="005C7D80"/>
    <w:rsid w:val="005C7FBA"/>
    <w:rsid w:val="005D2AFE"/>
    <w:rsid w:val="005D47F3"/>
    <w:rsid w:val="005D4C80"/>
    <w:rsid w:val="005E00DB"/>
    <w:rsid w:val="005E01B5"/>
    <w:rsid w:val="005E2FD4"/>
    <w:rsid w:val="005E3852"/>
    <w:rsid w:val="005F115D"/>
    <w:rsid w:val="005F42D8"/>
    <w:rsid w:val="005F4395"/>
    <w:rsid w:val="005F53FF"/>
    <w:rsid w:val="00603994"/>
    <w:rsid w:val="00603A1B"/>
    <w:rsid w:val="00607FE3"/>
    <w:rsid w:val="0061031B"/>
    <w:rsid w:val="00615089"/>
    <w:rsid w:val="00616BE2"/>
    <w:rsid w:val="006271AE"/>
    <w:rsid w:val="00630E87"/>
    <w:rsid w:val="006336F6"/>
    <w:rsid w:val="00634EF9"/>
    <w:rsid w:val="00643625"/>
    <w:rsid w:val="006436AD"/>
    <w:rsid w:val="00643928"/>
    <w:rsid w:val="0064485E"/>
    <w:rsid w:val="00645979"/>
    <w:rsid w:val="00645DC4"/>
    <w:rsid w:val="00645FBE"/>
    <w:rsid w:val="006501F1"/>
    <w:rsid w:val="00650D5C"/>
    <w:rsid w:val="006515C4"/>
    <w:rsid w:val="006565ED"/>
    <w:rsid w:val="00657382"/>
    <w:rsid w:val="00657C42"/>
    <w:rsid w:val="006626BE"/>
    <w:rsid w:val="006626C3"/>
    <w:rsid w:val="006628B1"/>
    <w:rsid w:val="006651A8"/>
    <w:rsid w:val="00665A27"/>
    <w:rsid w:val="00672C82"/>
    <w:rsid w:val="006807A9"/>
    <w:rsid w:val="00680D5C"/>
    <w:rsid w:val="00692AAF"/>
    <w:rsid w:val="0069444B"/>
    <w:rsid w:val="00694579"/>
    <w:rsid w:val="00696528"/>
    <w:rsid w:val="006A064D"/>
    <w:rsid w:val="006A20AE"/>
    <w:rsid w:val="006B0C48"/>
    <w:rsid w:val="006B3043"/>
    <w:rsid w:val="006C308E"/>
    <w:rsid w:val="006D128F"/>
    <w:rsid w:val="006D16D8"/>
    <w:rsid w:val="006D49DA"/>
    <w:rsid w:val="006D5B5A"/>
    <w:rsid w:val="006D5E28"/>
    <w:rsid w:val="006D6475"/>
    <w:rsid w:val="006E0EF6"/>
    <w:rsid w:val="006E3384"/>
    <w:rsid w:val="006E6DF7"/>
    <w:rsid w:val="006E72B7"/>
    <w:rsid w:val="006F013D"/>
    <w:rsid w:val="006F175E"/>
    <w:rsid w:val="006F2772"/>
    <w:rsid w:val="006F326A"/>
    <w:rsid w:val="006F3F3F"/>
    <w:rsid w:val="006F40C5"/>
    <w:rsid w:val="00702CC5"/>
    <w:rsid w:val="00704314"/>
    <w:rsid w:val="007065DB"/>
    <w:rsid w:val="00710D4E"/>
    <w:rsid w:val="00715F3F"/>
    <w:rsid w:val="007225CB"/>
    <w:rsid w:val="00723245"/>
    <w:rsid w:val="00724026"/>
    <w:rsid w:val="0073193C"/>
    <w:rsid w:val="0073459F"/>
    <w:rsid w:val="007354E9"/>
    <w:rsid w:val="00744E11"/>
    <w:rsid w:val="00744E66"/>
    <w:rsid w:val="00750429"/>
    <w:rsid w:val="00750C29"/>
    <w:rsid w:val="00750ECF"/>
    <w:rsid w:val="007553D1"/>
    <w:rsid w:val="007629AD"/>
    <w:rsid w:val="00766334"/>
    <w:rsid w:val="00770A59"/>
    <w:rsid w:val="00776CEC"/>
    <w:rsid w:val="007773F7"/>
    <w:rsid w:val="00781457"/>
    <w:rsid w:val="007823F9"/>
    <w:rsid w:val="00783610"/>
    <w:rsid w:val="00783C0F"/>
    <w:rsid w:val="007937FA"/>
    <w:rsid w:val="00794C8C"/>
    <w:rsid w:val="007965BC"/>
    <w:rsid w:val="0079780A"/>
    <w:rsid w:val="007A3307"/>
    <w:rsid w:val="007A3A47"/>
    <w:rsid w:val="007A3CCD"/>
    <w:rsid w:val="007A6D09"/>
    <w:rsid w:val="007B2654"/>
    <w:rsid w:val="007B2758"/>
    <w:rsid w:val="007B3219"/>
    <w:rsid w:val="007B448C"/>
    <w:rsid w:val="007B5F7A"/>
    <w:rsid w:val="007C0DDD"/>
    <w:rsid w:val="007C2D93"/>
    <w:rsid w:val="007C673E"/>
    <w:rsid w:val="007C7989"/>
    <w:rsid w:val="007D182E"/>
    <w:rsid w:val="007D3A58"/>
    <w:rsid w:val="007D7D77"/>
    <w:rsid w:val="007E5EC8"/>
    <w:rsid w:val="007E6324"/>
    <w:rsid w:val="007F02B4"/>
    <w:rsid w:val="007F0B0D"/>
    <w:rsid w:val="007F40D4"/>
    <w:rsid w:val="007F4ABC"/>
    <w:rsid w:val="007F7A8D"/>
    <w:rsid w:val="00806502"/>
    <w:rsid w:val="00807F48"/>
    <w:rsid w:val="0081127F"/>
    <w:rsid w:val="008135B5"/>
    <w:rsid w:val="008164D9"/>
    <w:rsid w:val="00816DFB"/>
    <w:rsid w:val="00823AA3"/>
    <w:rsid w:val="0082635E"/>
    <w:rsid w:val="00835338"/>
    <w:rsid w:val="0083600D"/>
    <w:rsid w:val="00836C9F"/>
    <w:rsid w:val="0083775F"/>
    <w:rsid w:val="0084031D"/>
    <w:rsid w:val="00840EB0"/>
    <w:rsid w:val="00840F81"/>
    <w:rsid w:val="008413E2"/>
    <w:rsid w:val="008425AD"/>
    <w:rsid w:val="008434BA"/>
    <w:rsid w:val="00846EAF"/>
    <w:rsid w:val="008611FB"/>
    <w:rsid w:val="00867A17"/>
    <w:rsid w:val="0087084B"/>
    <w:rsid w:val="00870D47"/>
    <w:rsid w:val="00877053"/>
    <w:rsid w:val="00883792"/>
    <w:rsid w:val="00884D1B"/>
    <w:rsid w:val="00895A81"/>
    <w:rsid w:val="008A0782"/>
    <w:rsid w:val="008A0BFF"/>
    <w:rsid w:val="008A1599"/>
    <w:rsid w:val="008A34B0"/>
    <w:rsid w:val="008A47B4"/>
    <w:rsid w:val="008A47B5"/>
    <w:rsid w:val="008A6BDF"/>
    <w:rsid w:val="008C1E56"/>
    <w:rsid w:val="008C1E9B"/>
    <w:rsid w:val="008C239E"/>
    <w:rsid w:val="008C3504"/>
    <w:rsid w:val="008C6D7A"/>
    <w:rsid w:val="008D4F13"/>
    <w:rsid w:val="008E0573"/>
    <w:rsid w:val="008E703E"/>
    <w:rsid w:val="008F3A73"/>
    <w:rsid w:val="008F5D6E"/>
    <w:rsid w:val="009028B7"/>
    <w:rsid w:val="009035C1"/>
    <w:rsid w:val="0090634A"/>
    <w:rsid w:val="00913466"/>
    <w:rsid w:val="00915A3F"/>
    <w:rsid w:val="009205C0"/>
    <w:rsid w:val="009219F2"/>
    <w:rsid w:val="009237D9"/>
    <w:rsid w:val="009267B5"/>
    <w:rsid w:val="00926BED"/>
    <w:rsid w:val="009273EB"/>
    <w:rsid w:val="00927CD9"/>
    <w:rsid w:val="00931031"/>
    <w:rsid w:val="00931946"/>
    <w:rsid w:val="00933277"/>
    <w:rsid w:val="00933683"/>
    <w:rsid w:val="0094071C"/>
    <w:rsid w:val="00942434"/>
    <w:rsid w:val="00945266"/>
    <w:rsid w:val="00946757"/>
    <w:rsid w:val="0094793F"/>
    <w:rsid w:val="009513E5"/>
    <w:rsid w:val="00951764"/>
    <w:rsid w:val="0095274A"/>
    <w:rsid w:val="009539E2"/>
    <w:rsid w:val="00954023"/>
    <w:rsid w:val="009549E5"/>
    <w:rsid w:val="009557B7"/>
    <w:rsid w:val="00974D51"/>
    <w:rsid w:val="00975001"/>
    <w:rsid w:val="009756B8"/>
    <w:rsid w:val="009805FC"/>
    <w:rsid w:val="0098593B"/>
    <w:rsid w:val="00985EED"/>
    <w:rsid w:val="0099033B"/>
    <w:rsid w:val="00992467"/>
    <w:rsid w:val="009929E0"/>
    <w:rsid w:val="0099407F"/>
    <w:rsid w:val="009A19F4"/>
    <w:rsid w:val="009A231A"/>
    <w:rsid w:val="009A2EE4"/>
    <w:rsid w:val="009A5E91"/>
    <w:rsid w:val="009A6A58"/>
    <w:rsid w:val="009A7D27"/>
    <w:rsid w:val="009B4CD7"/>
    <w:rsid w:val="009C55F6"/>
    <w:rsid w:val="009C6D4C"/>
    <w:rsid w:val="009D15C5"/>
    <w:rsid w:val="009D1C2E"/>
    <w:rsid w:val="009D22CD"/>
    <w:rsid w:val="009D282F"/>
    <w:rsid w:val="009D3A38"/>
    <w:rsid w:val="009D4ABD"/>
    <w:rsid w:val="009D4DDC"/>
    <w:rsid w:val="009E1ED1"/>
    <w:rsid w:val="009E27E3"/>
    <w:rsid w:val="009E406C"/>
    <w:rsid w:val="009F3D1E"/>
    <w:rsid w:val="009F6635"/>
    <w:rsid w:val="00A033DF"/>
    <w:rsid w:val="00A05B93"/>
    <w:rsid w:val="00A11201"/>
    <w:rsid w:val="00A206AE"/>
    <w:rsid w:val="00A208D4"/>
    <w:rsid w:val="00A277E5"/>
    <w:rsid w:val="00A27B50"/>
    <w:rsid w:val="00A3091E"/>
    <w:rsid w:val="00A327D5"/>
    <w:rsid w:val="00A35324"/>
    <w:rsid w:val="00A35A5A"/>
    <w:rsid w:val="00A35F9A"/>
    <w:rsid w:val="00A370ED"/>
    <w:rsid w:val="00A40563"/>
    <w:rsid w:val="00A42362"/>
    <w:rsid w:val="00A434D4"/>
    <w:rsid w:val="00A43529"/>
    <w:rsid w:val="00A47AF8"/>
    <w:rsid w:val="00A5006A"/>
    <w:rsid w:val="00A50131"/>
    <w:rsid w:val="00A50DA5"/>
    <w:rsid w:val="00A516FC"/>
    <w:rsid w:val="00A5430E"/>
    <w:rsid w:val="00A573DD"/>
    <w:rsid w:val="00A64576"/>
    <w:rsid w:val="00A66270"/>
    <w:rsid w:val="00A66A54"/>
    <w:rsid w:val="00A727FC"/>
    <w:rsid w:val="00A755FA"/>
    <w:rsid w:val="00A76CBC"/>
    <w:rsid w:val="00A77903"/>
    <w:rsid w:val="00A83182"/>
    <w:rsid w:val="00A901BB"/>
    <w:rsid w:val="00A935E0"/>
    <w:rsid w:val="00A97EC1"/>
    <w:rsid w:val="00AA0E5E"/>
    <w:rsid w:val="00AA2356"/>
    <w:rsid w:val="00AA580E"/>
    <w:rsid w:val="00AA66DD"/>
    <w:rsid w:val="00AA71D3"/>
    <w:rsid w:val="00AB1B05"/>
    <w:rsid w:val="00AB7931"/>
    <w:rsid w:val="00AC4A94"/>
    <w:rsid w:val="00AC5CAC"/>
    <w:rsid w:val="00AC725F"/>
    <w:rsid w:val="00AC754D"/>
    <w:rsid w:val="00AD0447"/>
    <w:rsid w:val="00AD25CA"/>
    <w:rsid w:val="00AD2A9D"/>
    <w:rsid w:val="00AE64E5"/>
    <w:rsid w:val="00AF1E9C"/>
    <w:rsid w:val="00AF2059"/>
    <w:rsid w:val="00AF56EA"/>
    <w:rsid w:val="00B00144"/>
    <w:rsid w:val="00B018AE"/>
    <w:rsid w:val="00B052D9"/>
    <w:rsid w:val="00B07319"/>
    <w:rsid w:val="00B12FE4"/>
    <w:rsid w:val="00B1373F"/>
    <w:rsid w:val="00B13FAB"/>
    <w:rsid w:val="00B14EF1"/>
    <w:rsid w:val="00B15862"/>
    <w:rsid w:val="00B272B9"/>
    <w:rsid w:val="00B31148"/>
    <w:rsid w:val="00B41156"/>
    <w:rsid w:val="00B42248"/>
    <w:rsid w:val="00B46872"/>
    <w:rsid w:val="00B46B48"/>
    <w:rsid w:val="00B4745E"/>
    <w:rsid w:val="00B506A8"/>
    <w:rsid w:val="00B520DE"/>
    <w:rsid w:val="00B544FF"/>
    <w:rsid w:val="00B56ACF"/>
    <w:rsid w:val="00B579D0"/>
    <w:rsid w:val="00B61B67"/>
    <w:rsid w:val="00B63E31"/>
    <w:rsid w:val="00B6659F"/>
    <w:rsid w:val="00B67B23"/>
    <w:rsid w:val="00B711E5"/>
    <w:rsid w:val="00B72C01"/>
    <w:rsid w:val="00B73663"/>
    <w:rsid w:val="00B80A67"/>
    <w:rsid w:val="00B80BED"/>
    <w:rsid w:val="00B81B1C"/>
    <w:rsid w:val="00B86FF8"/>
    <w:rsid w:val="00B97922"/>
    <w:rsid w:val="00BA2DF7"/>
    <w:rsid w:val="00BA3835"/>
    <w:rsid w:val="00BA5477"/>
    <w:rsid w:val="00BA6896"/>
    <w:rsid w:val="00BB44EF"/>
    <w:rsid w:val="00BB45A9"/>
    <w:rsid w:val="00BC3FE5"/>
    <w:rsid w:val="00BC6D40"/>
    <w:rsid w:val="00BD2FCB"/>
    <w:rsid w:val="00BD4ADA"/>
    <w:rsid w:val="00BD5920"/>
    <w:rsid w:val="00BD75B2"/>
    <w:rsid w:val="00BE0183"/>
    <w:rsid w:val="00BE1FD7"/>
    <w:rsid w:val="00BE5AB1"/>
    <w:rsid w:val="00BE60C1"/>
    <w:rsid w:val="00BF0D59"/>
    <w:rsid w:val="00BF2E47"/>
    <w:rsid w:val="00BF4809"/>
    <w:rsid w:val="00BF5F60"/>
    <w:rsid w:val="00BF65DD"/>
    <w:rsid w:val="00BF7425"/>
    <w:rsid w:val="00C03F8A"/>
    <w:rsid w:val="00C070A1"/>
    <w:rsid w:val="00C07313"/>
    <w:rsid w:val="00C078EA"/>
    <w:rsid w:val="00C1021F"/>
    <w:rsid w:val="00C15B4E"/>
    <w:rsid w:val="00C15FBA"/>
    <w:rsid w:val="00C17614"/>
    <w:rsid w:val="00C25208"/>
    <w:rsid w:val="00C26791"/>
    <w:rsid w:val="00C362A3"/>
    <w:rsid w:val="00C36C1D"/>
    <w:rsid w:val="00C36F7D"/>
    <w:rsid w:val="00C426F6"/>
    <w:rsid w:val="00C44794"/>
    <w:rsid w:val="00C44AEA"/>
    <w:rsid w:val="00C458F4"/>
    <w:rsid w:val="00C45AE5"/>
    <w:rsid w:val="00C52289"/>
    <w:rsid w:val="00C57D82"/>
    <w:rsid w:val="00C60274"/>
    <w:rsid w:val="00C62293"/>
    <w:rsid w:val="00C660C3"/>
    <w:rsid w:val="00C661EB"/>
    <w:rsid w:val="00C72E32"/>
    <w:rsid w:val="00C7643F"/>
    <w:rsid w:val="00C84496"/>
    <w:rsid w:val="00C850CF"/>
    <w:rsid w:val="00C94704"/>
    <w:rsid w:val="00C9492F"/>
    <w:rsid w:val="00C94BF6"/>
    <w:rsid w:val="00C96B51"/>
    <w:rsid w:val="00C96D14"/>
    <w:rsid w:val="00C97553"/>
    <w:rsid w:val="00CA159A"/>
    <w:rsid w:val="00CA297A"/>
    <w:rsid w:val="00CB43A3"/>
    <w:rsid w:val="00CB5E4C"/>
    <w:rsid w:val="00CC0788"/>
    <w:rsid w:val="00CC1896"/>
    <w:rsid w:val="00CC5F4D"/>
    <w:rsid w:val="00CC6352"/>
    <w:rsid w:val="00CC7700"/>
    <w:rsid w:val="00CC7A37"/>
    <w:rsid w:val="00CC7D35"/>
    <w:rsid w:val="00CD1468"/>
    <w:rsid w:val="00CD17AD"/>
    <w:rsid w:val="00CD2A2B"/>
    <w:rsid w:val="00CD2A48"/>
    <w:rsid w:val="00CD5BFC"/>
    <w:rsid w:val="00CE03D4"/>
    <w:rsid w:val="00CE150C"/>
    <w:rsid w:val="00CE3084"/>
    <w:rsid w:val="00CE48CC"/>
    <w:rsid w:val="00CE7CBC"/>
    <w:rsid w:val="00CF09D8"/>
    <w:rsid w:val="00CF0CD1"/>
    <w:rsid w:val="00CF6AA1"/>
    <w:rsid w:val="00CF6AAA"/>
    <w:rsid w:val="00CF6C23"/>
    <w:rsid w:val="00D05A39"/>
    <w:rsid w:val="00D07B1C"/>
    <w:rsid w:val="00D12566"/>
    <w:rsid w:val="00D164B2"/>
    <w:rsid w:val="00D164D1"/>
    <w:rsid w:val="00D21267"/>
    <w:rsid w:val="00D21AEF"/>
    <w:rsid w:val="00D21ED1"/>
    <w:rsid w:val="00D2407B"/>
    <w:rsid w:val="00D35DB0"/>
    <w:rsid w:val="00D363A6"/>
    <w:rsid w:val="00D40533"/>
    <w:rsid w:val="00D435E0"/>
    <w:rsid w:val="00D4452C"/>
    <w:rsid w:val="00D44860"/>
    <w:rsid w:val="00D44E4F"/>
    <w:rsid w:val="00D46D49"/>
    <w:rsid w:val="00D46D75"/>
    <w:rsid w:val="00D472AC"/>
    <w:rsid w:val="00D51832"/>
    <w:rsid w:val="00D52924"/>
    <w:rsid w:val="00D52F87"/>
    <w:rsid w:val="00D5315B"/>
    <w:rsid w:val="00D54697"/>
    <w:rsid w:val="00D559B1"/>
    <w:rsid w:val="00D559EC"/>
    <w:rsid w:val="00D55F44"/>
    <w:rsid w:val="00D56773"/>
    <w:rsid w:val="00D63350"/>
    <w:rsid w:val="00D64477"/>
    <w:rsid w:val="00D706BE"/>
    <w:rsid w:val="00D71016"/>
    <w:rsid w:val="00D75169"/>
    <w:rsid w:val="00D771FE"/>
    <w:rsid w:val="00D77C2B"/>
    <w:rsid w:val="00D81F5D"/>
    <w:rsid w:val="00D83E1F"/>
    <w:rsid w:val="00D84B6D"/>
    <w:rsid w:val="00D8723B"/>
    <w:rsid w:val="00D9113C"/>
    <w:rsid w:val="00DA47F8"/>
    <w:rsid w:val="00DA4943"/>
    <w:rsid w:val="00DB223D"/>
    <w:rsid w:val="00DB2652"/>
    <w:rsid w:val="00DB3E9B"/>
    <w:rsid w:val="00DB694D"/>
    <w:rsid w:val="00DC2416"/>
    <w:rsid w:val="00DC3973"/>
    <w:rsid w:val="00DD2D03"/>
    <w:rsid w:val="00DD724F"/>
    <w:rsid w:val="00DE344A"/>
    <w:rsid w:val="00DE46D6"/>
    <w:rsid w:val="00DE4B27"/>
    <w:rsid w:val="00DF3A9E"/>
    <w:rsid w:val="00DF56F0"/>
    <w:rsid w:val="00DF6A20"/>
    <w:rsid w:val="00DF7631"/>
    <w:rsid w:val="00E0088F"/>
    <w:rsid w:val="00E01270"/>
    <w:rsid w:val="00E0134E"/>
    <w:rsid w:val="00E04E8F"/>
    <w:rsid w:val="00E05D73"/>
    <w:rsid w:val="00E118A6"/>
    <w:rsid w:val="00E25F2B"/>
    <w:rsid w:val="00E2710D"/>
    <w:rsid w:val="00E311CB"/>
    <w:rsid w:val="00E315ED"/>
    <w:rsid w:val="00E36025"/>
    <w:rsid w:val="00E4395E"/>
    <w:rsid w:val="00E473D0"/>
    <w:rsid w:val="00E50C6C"/>
    <w:rsid w:val="00E5129B"/>
    <w:rsid w:val="00E51362"/>
    <w:rsid w:val="00E535AB"/>
    <w:rsid w:val="00E53A3C"/>
    <w:rsid w:val="00E56EAC"/>
    <w:rsid w:val="00E57AD8"/>
    <w:rsid w:val="00E60AD2"/>
    <w:rsid w:val="00E6495F"/>
    <w:rsid w:val="00E64FF9"/>
    <w:rsid w:val="00E66477"/>
    <w:rsid w:val="00E73C32"/>
    <w:rsid w:val="00E75B08"/>
    <w:rsid w:val="00E76146"/>
    <w:rsid w:val="00E825A2"/>
    <w:rsid w:val="00E845A7"/>
    <w:rsid w:val="00E85527"/>
    <w:rsid w:val="00E85AD0"/>
    <w:rsid w:val="00E943D0"/>
    <w:rsid w:val="00E959C3"/>
    <w:rsid w:val="00EA3403"/>
    <w:rsid w:val="00EA5538"/>
    <w:rsid w:val="00EB740E"/>
    <w:rsid w:val="00EC11EF"/>
    <w:rsid w:val="00EC1260"/>
    <w:rsid w:val="00EC2226"/>
    <w:rsid w:val="00EC390E"/>
    <w:rsid w:val="00EC3CFF"/>
    <w:rsid w:val="00EC4691"/>
    <w:rsid w:val="00EC4F13"/>
    <w:rsid w:val="00ED0564"/>
    <w:rsid w:val="00ED0729"/>
    <w:rsid w:val="00ED1203"/>
    <w:rsid w:val="00ED254D"/>
    <w:rsid w:val="00ED5AA1"/>
    <w:rsid w:val="00EE651F"/>
    <w:rsid w:val="00EE6973"/>
    <w:rsid w:val="00EE711D"/>
    <w:rsid w:val="00EF151E"/>
    <w:rsid w:val="00EF314D"/>
    <w:rsid w:val="00EF69A6"/>
    <w:rsid w:val="00EF7C5A"/>
    <w:rsid w:val="00F00946"/>
    <w:rsid w:val="00F03C38"/>
    <w:rsid w:val="00F12BBB"/>
    <w:rsid w:val="00F1377A"/>
    <w:rsid w:val="00F16A31"/>
    <w:rsid w:val="00F16CC3"/>
    <w:rsid w:val="00F17A1C"/>
    <w:rsid w:val="00F17E1A"/>
    <w:rsid w:val="00F20C90"/>
    <w:rsid w:val="00F22886"/>
    <w:rsid w:val="00F2657C"/>
    <w:rsid w:val="00F26EBD"/>
    <w:rsid w:val="00F30F37"/>
    <w:rsid w:val="00F31705"/>
    <w:rsid w:val="00F31A5C"/>
    <w:rsid w:val="00F31E95"/>
    <w:rsid w:val="00F328C5"/>
    <w:rsid w:val="00F4283B"/>
    <w:rsid w:val="00F42EEA"/>
    <w:rsid w:val="00F4318A"/>
    <w:rsid w:val="00F4350D"/>
    <w:rsid w:val="00F452D3"/>
    <w:rsid w:val="00F45E90"/>
    <w:rsid w:val="00F47FB9"/>
    <w:rsid w:val="00F50DB6"/>
    <w:rsid w:val="00F5185D"/>
    <w:rsid w:val="00F5351D"/>
    <w:rsid w:val="00F553AA"/>
    <w:rsid w:val="00F624FA"/>
    <w:rsid w:val="00F63C72"/>
    <w:rsid w:val="00F64973"/>
    <w:rsid w:val="00F668FE"/>
    <w:rsid w:val="00F66D30"/>
    <w:rsid w:val="00F70664"/>
    <w:rsid w:val="00F73372"/>
    <w:rsid w:val="00F74A0C"/>
    <w:rsid w:val="00F80ACB"/>
    <w:rsid w:val="00F813C4"/>
    <w:rsid w:val="00F81ECF"/>
    <w:rsid w:val="00F859FD"/>
    <w:rsid w:val="00F85E90"/>
    <w:rsid w:val="00F86070"/>
    <w:rsid w:val="00F87624"/>
    <w:rsid w:val="00F87A0C"/>
    <w:rsid w:val="00F931BF"/>
    <w:rsid w:val="00F96637"/>
    <w:rsid w:val="00FA1373"/>
    <w:rsid w:val="00FA23ED"/>
    <w:rsid w:val="00FA2BDB"/>
    <w:rsid w:val="00FA6B00"/>
    <w:rsid w:val="00FB27C6"/>
    <w:rsid w:val="00FB3909"/>
    <w:rsid w:val="00FB437F"/>
    <w:rsid w:val="00FC0575"/>
    <w:rsid w:val="00FC08CB"/>
    <w:rsid w:val="00FC1DFB"/>
    <w:rsid w:val="00FC608A"/>
    <w:rsid w:val="00FD1C56"/>
    <w:rsid w:val="00FD33AE"/>
    <w:rsid w:val="00FD47C6"/>
    <w:rsid w:val="00FD4AD4"/>
    <w:rsid w:val="00FD55F8"/>
    <w:rsid w:val="00FE2FBB"/>
    <w:rsid w:val="00FF0276"/>
    <w:rsid w:val="00FF1014"/>
    <w:rsid w:val="00FF155E"/>
    <w:rsid w:val="00FF6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565ED"/>
    <w:rPr>
      <w:b/>
      <w:bCs/>
    </w:rPr>
  </w:style>
  <w:style w:type="character" w:styleId="Hervorhebung">
    <w:name w:val="Emphasis"/>
    <w:basedOn w:val="Absatz-Standardschriftart"/>
    <w:uiPriority w:val="20"/>
    <w:qFormat/>
    <w:rsid w:val="006565ED"/>
    <w:rPr>
      <w:i/>
      <w:iCs/>
    </w:rPr>
  </w:style>
  <w:style w:type="character" w:customStyle="1" w:styleId="A3">
    <w:name w:val="A3"/>
    <w:uiPriority w:val="99"/>
    <w:rsid w:val="0051797D"/>
    <w:rPr>
      <w:rFonts w:ascii="Times New Roman" w:hAnsi="Times New Roman" w:cs="Rotis Sans Serif Pro Cy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5068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ttic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1B4F2-7204-479B-ACEC-52E4992C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2</Pages>
  <Words>537</Words>
  <Characters>2933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Hettich auf der Holz-Handwerk 2020Hettich auf der Holz-Handwerk 2020 - Überzeugender Service für Handwerk und Handel</vt:lpstr>
    </vt:vector>
  </TitlesOfParts>
  <Company>.</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 le nouveau catalogue « Techniques et Applications 2020 » - Le catalogue et le site Internet – un duo imbattable !</dc:title>
  <dc:creator>Prototype</dc:creator>
  <cp:lastModifiedBy>Anke Wöhler</cp:lastModifiedBy>
  <cp:revision>115</cp:revision>
  <cp:lastPrinted>2019-11-22T12:29:00Z</cp:lastPrinted>
  <dcterms:created xsi:type="dcterms:W3CDTF">2019-11-19T13:38:00Z</dcterms:created>
  <dcterms:modified xsi:type="dcterms:W3CDTF">2020-05-04T05:48:00Z</dcterms:modified>
</cp:coreProperties>
</file>