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CD721" w14:textId="28C6AE98" w:rsidR="00717001" w:rsidRPr="00A62552" w:rsidRDefault="001069CE" w:rsidP="00717001">
      <w:pPr>
        <w:pStyle w:val="KeinLeerraum"/>
        <w:widowControl w:val="0"/>
        <w:suppressAutoHyphens/>
        <w:spacing w:line="360" w:lineRule="auto"/>
        <w:rPr>
          <w:rFonts w:ascii="Arial" w:hAnsi="Arial" w:cs="Arial"/>
          <w:b/>
          <w:sz w:val="28"/>
          <w:szCs w:val="28"/>
        </w:rPr>
      </w:pPr>
      <w:r>
        <w:rPr>
          <w:rFonts w:ascii="Arial" w:hAnsi="Arial" w:cs="Arial"/>
          <w:b/>
          <w:sz w:val="28"/>
          <w:szCs w:val="28"/>
        </w:rPr>
        <w:t>« HettichXperiencedays » 2021</w:t>
      </w:r>
    </w:p>
    <w:p w14:paraId="19E54344" w14:textId="435AD39E" w:rsidR="007D0724" w:rsidRPr="00A62552" w:rsidRDefault="0071132D" w:rsidP="00C70770">
      <w:pPr>
        <w:pStyle w:val="KeinLeerraum"/>
        <w:widowControl w:val="0"/>
        <w:suppressAutoHyphens/>
        <w:spacing w:line="360" w:lineRule="auto"/>
        <w:rPr>
          <w:rFonts w:ascii="Arial" w:hAnsi="Arial" w:cs="Arial"/>
          <w:b/>
          <w:sz w:val="24"/>
          <w:szCs w:val="24"/>
        </w:rPr>
      </w:pPr>
      <w:r>
        <w:rPr>
          <w:rFonts w:ascii="Arial" w:hAnsi="Arial" w:cs="Arial"/>
          <w:b/>
          <w:sz w:val="24"/>
          <w:szCs w:val="24"/>
        </w:rPr>
        <w:t>La plateforme événementielle hybride présente le savoir-faire de Hettich dans le monde entier</w:t>
      </w:r>
    </w:p>
    <w:p w14:paraId="324EE63B" w14:textId="77777777" w:rsidR="00FB2FEA" w:rsidRPr="00A62552" w:rsidRDefault="00FB2FEA" w:rsidP="00896AA4">
      <w:pPr>
        <w:pStyle w:val="KeinLeerraum"/>
        <w:widowControl w:val="0"/>
        <w:suppressAutoHyphens/>
        <w:spacing w:line="360" w:lineRule="auto"/>
        <w:rPr>
          <w:rFonts w:ascii="Arial" w:hAnsi="Arial" w:cs="Arial"/>
          <w:b/>
          <w:sz w:val="24"/>
          <w:szCs w:val="24"/>
        </w:rPr>
      </w:pPr>
    </w:p>
    <w:p w14:paraId="17E33F20" w14:textId="09C601ED" w:rsidR="00FB2FEA" w:rsidRPr="00A62552" w:rsidRDefault="00E87078" w:rsidP="00FB2FEA">
      <w:pPr>
        <w:pStyle w:val="KeinLeerraum"/>
        <w:widowControl w:val="0"/>
        <w:suppressAutoHyphens/>
        <w:spacing w:line="360" w:lineRule="auto"/>
        <w:rPr>
          <w:rFonts w:ascii="Arial" w:hAnsi="Arial" w:cs="Arial"/>
          <w:b/>
          <w:sz w:val="24"/>
          <w:szCs w:val="24"/>
        </w:rPr>
      </w:pPr>
      <w:r>
        <w:rPr>
          <w:rFonts w:ascii="Arial" w:hAnsi="Arial" w:cs="Arial"/>
          <w:b/>
          <w:sz w:val="24"/>
          <w:szCs w:val="24"/>
        </w:rPr>
        <w:t xml:space="preserve">Cet événement marque un tournant </w:t>
      </w:r>
      <w:proofErr w:type="spellStart"/>
      <w:r>
        <w:rPr>
          <w:rFonts w:ascii="Arial" w:hAnsi="Arial" w:cs="Arial"/>
          <w:b/>
          <w:sz w:val="24"/>
          <w:szCs w:val="24"/>
        </w:rPr>
        <w:t>pour</w:t>
      </w:r>
      <w:proofErr w:type="spellEnd"/>
      <w:r>
        <w:rPr>
          <w:rFonts w:ascii="Arial" w:hAnsi="Arial" w:cs="Arial"/>
          <w:b/>
          <w:sz w:val="24"/>
          <w:szCs w:val="24"/>
        </w:rPr>
        <w:t> </w:t>
      </w:r>
      <w:proofErr w:type="spellStart"/>
      <w:r>
        <w:rPr>
          <w:rFonts w:ascii="Arial" w:hAnsi="Arial" w:cs="Arial"/>
          <w:b/>
          <w:sz w:val="24"/>
          <w:szCs w:val="24"/>
        </w:rPr>
        <w:t>Hettich</w:t>
      </w:r>
      <w:proofErr w:type="spellEnd"/>
      <w:r>
        <w:rPr>
          <w:rFonts w:ascii="Arial" w:hAnsi="Arial" w:cs="Arial"/>
          <w:b/>
          <w:sz w:val="24"/>
          <w:szCs w:val="24"/>
        </w:rPr>
        <w:t xml:space="preserve"> : </w:t>
      </w:r>
      <w:proofErr w:type="spellStart"/>
      <w:r>
        <w:rPr>
          <w:rFonts w:ascii="Arial" w:hAnsi="Arial" w:cs="Arial"/>
          <w:b/>
          <w:sz w:val="24"/>
          <w:szCs w:val="24"/>
        </w:rPr>
        <w:t>Afin</w:t>
      </w:r>
      <w:proofErr w:type="spellEnd"/>
      <w:r>
        <w:rPr>
          <w:rFonts w:ascii="Arial" w:hAnsi="Arial" w:cs="Arial"/>
          <w:b/>
          <w:sz w:val="24"/>
          <w:szCs w:val="24"/>
        </w:rPr>
        <w:t xml:space="preserve"> de </w:t>
      </w:r>
      <w:proofErr w:type="spellStart"/>
      <w:r>
        <w:rPr>
          <w:rFonts w:ascii="Arial" w:hAnsi="Arial" w:cs="Arial"/>
          <w:b/>
          <w:sz w:val="24"/>
          <w:szCs w:val="24"/>
        </w:rPr>
        <w:t>pouvoir</w:t>
      </w:r>
      <w:proofErr w:type="spellEnd"/>
      <w:r>
        <w:rPr>
          <w:rFonts w:ascii="Arial" w:hAnsi="Arial" w:cs="Arial"/>
          <w:b/>
          <w:sz w:val="24"/>
          <w:szCs w:val="24"/>
        </w:rPr>
        <w:t xml:space="preserve"> </w:t>
      </w:r>
      <w:proofErr w:type="spellStart"/>
      <w:r>
        <w:rPr>
          <w:rFonts w:ascii="Arial" w:hAnsi="Arial" w:cs="Arial"/>
          <w:b/>
          <w:sz w:val="24"/>
          <w:szCs w:val="24"/>
        </w:rPr>
        <w:t>atteindre</w:t>
      </w:r>
      <w:proofErr w:type="spellEnd"/>
      <w:r>
        <w:rPr>
          <w:rFonts w:ascii="Arial" w:hAnsi="Arial" w:cs="Arial"/>
          <w:b/>
          <w:sz w:val="24"/>
          <w:szCs w:val="24"/>
        </w:rPr>
        <w:t xml:space="preserve"> tous les clients et partenaires commerciaux du monde entier dans le respect des mesures sanitaires pour enrayer la propagation de la pandémie de Covid-19, la société organisera, en 2021, un événement hybride original et avant-gardiste pour le secteur du meuble : les « HettichXperiencedays ».</w:t>
      </w:r>
    </w:p>
    <w:p w14:paraId="7339D8D9" w14:textId="77777777" w:rsidR="00A537D4" w:rsidRPr="00A62552" w:rsidRDefault="00A537D4" w:rsidP="00FB2FEA">
      <w:pPr>
        <w:spacing w:line="360" w:lineRule="auto"/>
        <w:rPr>
          <w:color w:val="auto"/>
        </w:rPr>
      </w:pPr>
    </w:p>
    <w:p w14:paraId="0FFD424F" w14:textId="20BDFEAA" w:rsidR="00E50B4D" w:rsidRDefault="00FB2FEA" w:rsidP="00E025F6">
      <w:pPr>
        <w:spacing w:line="360" w:lineRule="auto"/>
        <w:rPr>
          <w:rFonts w:cs="Arial"/>
          <w:color w:val="auto"/>
          <w:szCs w:val="24"/>
        </w:rPr>
      </w:pPr>
      <w:r>
        <w:rPr>
          <w:color w:val="auto"/>
        </w:rPr>
        <w:t xml:space="preserve">Un agenda « planifiable » des salons n’existe plus pour personne depuis la pandémie de Covid-19 : y aura-t-il un nouveau confinement quelque part dans le monde ? Y-aura-t-il des clients qui ne souhaitent pas ou ne pourront pas venir à un salon ? Comment peut-on protéger au mieux la santé des employés, des clients et des partenaires commerciaux tant qu’il n’y pas de vaccin contre le Covid-19 ? Hettich s’est posé toutes ces questions ces derniers mois et a finalement pris une décision claire. La réponse progressiste pour 2021 est </w:t>
      </w:r>
      <w:r>
        <w:rPr>
          <w:rFonts w:cs="Arial"/>
          <w:color w:val="auto"/>
          <w:szCs w:val="24"/>
        </w:rPr>
        <w:t>« HettichXperiencedays ».</w:t>
      </w:r>
    </w:p>
    <w:p w14:paraId="5D37A214" w14:textId="77777777" w:rsidR="00E50B4D" w:rsidRDefault="00E50B4D" w:rsidP="00E025F6">
      <w:pPr>
        <w:spacing w:line="360" w:lineRule="auto"/>
        <w:rPr>
          <w:rFonts w:cs="Arial"/>
          <w:color w:val="auto"/>
          <w:szCs w:val="24"/>
        </w:rPr>
      </w:pPr>
    </w:p>
    <w:p w14:paraId="6D7BC285" w14:textId="77777777" w:rsidR="00E50B4D" w:rsidRPr="0057269D" w:rsidRDefault="00E50B4D" w:rsidP="00E50B4D">
      <w:pPr>
        <w:spacing w:line="360" w:lineRule="auto"/>
        <w:rPr>
          <w:b/>
          <w:color w:val="auto"/>
        </w:rPr>
      </w:pPr>
      <w:r>
        <w:rPr>
          <w:b/>
          <w:color w:val="auto"/>
        </w:rPr>
        <w:t>Le principe de plateforme dynamique est synonyme de flexibilité</w:t>
      </w:r>
    </w:p>
    <w:p w14:paraId="65DBAF23" w14:textId="41DD3E5C" w:rsidR="00552D96" w:rsidRPr="00703BE0" w:rsidRDefault="00BF5261" w:rsidP="00E025F6">
      <w:pPr>
        <w:spacing w:line="360" w:lineRule="auto"/>
        <w:rPr>
          <w:color w:val="auto"/>
        </w:rPr>
      </w:pPr>
      <w:r>
        <w:rPr>
          <w:color w:val="auto"/>
        </w:rPr>
        <w:t>Avec un esprit de pionnier et le courage d'oser quelque chose de nouveau</w:t>
      </w:r>
      <w:r>
        <w:rPr>
          <w:rFonts w:cs="Arial"/>
          <w:color w:val="auto"/>
          <w:szCs w:val="24"/>
        </w:rPr>
        <w:t>, Hettich est</w:t>
      </w:r>
      <w:r>
        <w:rPr>
          <w:color w:val="auto"/>
        </w:rPr>
        <w:t xml:space="preserve"> la première entreprise de sous-traitance à organiser l’année prochaine un événement jusque-là </w:t>
      </w:r>
      <w:r>
        <w:rPr>
          <w:rFonts w:cs="Arial"/>
          <w:color w:val="auto"/>
          <w:szCs w:val="24"/>
        </w:rPr>
        <w:t xml:space="preserve">sans </w:t>
      </w:r>
      <w:r>
        <w:rPr>
          <w:color w:val="auto"/>
        </w:rPr>
        <w:t xml:space="preserve">précédent. Rien d’étonnant que l’inventeur de la plateforme de tiroirs transpose les avantages d’un principe flexible également à </w:t>
      </w:r>
      <w:r>
        <w:rPr>
          <w:color w:val="auto"/>
        </w:rPr>
        <w:lastRenderedPageBreak/>
        <w:t>son nouveau format d’événements qui permet de combiner tous les éléments sur cette plateforme.</w:t>
      </w:r>
    </w:p>
    <w:p w14:paraId="5C62B7CE" w14:textId="77777777" w:rsidR="00552D96" w:rsidRPr="00703BE0" w:rsidRDefault="00552D96" w:rsidP="00E025F6">
      <w:pPr>
        <w:spacing w:line="360" w:lineRule="auto"/>
        <w:rPr>
          <w:color w:val="auto"/>
        </w:rPr>
      </w:pPr>
    </w:p>
    <w:p w14:paraId="0A1A753D" w14:textId="647CD120" w:rsidR="00371032" w:rsidRPr="001942CD" w:rsidRDefault="00B232E6" w:rsidP="00E025F6">
      <w:pPr>
        <w:spacing w:line="360" w:lineRule="auto"/>
        <w:rPr>
          <w:rFonts w:cs="Arial"/>
          <w:color w:val="auto"/>
          <w:szCs w:val="24"/>
        </w:rPr>
      </w:pPr>
      <w:proofErr w:type="spellStart"/>
      <w:r>
        <w:rPr>
          <w:color w:val="auto"/>
        </w:rPr>
        <w:t>Tant</w:t>
      </w:r>
      <w:proofErr w:type="spellEnd"/>
      <w:r>
        <w:rPr>
          <w:color w:val="auto"/>
        </w:rPr>
        <w:t xml:space="preserve"> </w:t>
      </w:r>
      <w:proofErr w:type="spellStart"/>
      <w:r>
        <w:rPr>
          <w:color w:val="auto"/>
        </w:rPr>
        <w:t>que</w:t>
      </w:r>
      <w:proofErr w:type="spellEnd"/>
      <w:r>
        <w:rPr>
          <w:color w:val="auto"/>
        </w:rPr>
        <w:t xml:space="preserve"> </w:t>
      </w:r>
      <w:proofErr w:type="spellStart"/>
      <w:r>
        <w:rPr>
          <w:color w:val="auto"/>
        </w:rPr>
        <w:t>l’avenir</w:t>
      </w:r>
      <w:proofErr w:type="spellEnd"/>
      <w:r>
        <w:rPr>
          <w:color w:val="auto"/>
        </w:rPr>
        <w:t xml:space="preserve"> </w:t>
      </w:r>
      <w:proofErr w:type="spellStart"/>
      <w:r>
        <w:rPr>
          <w:color w:val="auto"/>
        </w:rPr>
        <w:t>est</w:t>
      </w:r>
      <w:proofErr w:type="spellEnd"/>
      <w:r>
        <w:rPr>
          <w:color w:val="auto"/>
        </w:rPr>
        <w:t xml:space="preserve"> incertain, il est primordial pour Hettich de réduire au maximum les risques pour tous les participants. « Avec nos « </w:t>
      </w:r>
      <w:r>
        <w:rPr>
          <w:rFonts w:cs="Arial"/>
          <w:color w:val="auto"/>
          <w:szCs w:val="24"/>
        </w:rPr>
        <w:t xml:space="preserve">HettichXperiencedays », nous souhaitons donner un signal fort en 2021 » </w:t>
      </w:r>
      <w:proofErr w:type="spellStart"/>
      <w:r>
        <w:rPr>
          <w:rFonts w:cs="Arial"/>
          <w:color w:val="auto"/>
          <w:szCs w:val="24"/>
        </w:rPr>
        <w:t>ajoute</w:t>
      </w:r>
      <w:proofErr w:type="spellEnd"/>
      <w:r>
        <w:rPr>
          <w:rFonts w:cs="Arial"/>
          <w:color w:val="auto"/>
          <w:szCs w:val="24"/>
        </w:rPr>
        <w:t xml:space="preserve"> </w:t>
      </w:r>
      <w:r w:rsidR="006468D1">
        <w:rPr>
          <w:color w:val="auto"/>
        </w:rPr>
        <w:t xml:space="preserve">Anil </w:t>
      </w:r>
      <w:proofErr w:type="spellStart"/>
      <w:r w:rsidR="006468D1">
        <w:rPr>
          <w:color w:val="auto"/>
        </w:rPr>
        <w:t>Goel</w:t>
      </w:r>
      <w:proofErr w:type="spellEnd"/>
      <w:r w:rsidR="006468D1">
        <w:rPr>
          <w:color w:val="auto"/>
        </w:rPr>
        <w:t xml:space="preserve">, </w:t>
      </w:r>
      <w:proofErr w:type="spellStart"/>
      <w:r w:rsidR="006468D1">
        <w:rPr>
          <w:color w:val="auto"/>
        </w:rPr>
        <w:t>gérant</w:t>
      </w:r>
      <w:proofErr w:type="spellEnd"/>
      <w:r w:rsidR="006468D1">
        <w:rPr>
          <w:color w:val="auto"/>
        </w:rPr>
        <w:t xml:space="preserve"> de </w:t>
      </w:r>
      <w:proofErr w:type="spellStart"/>
      <w:r w:rsidR="006468D1">
        <w:rPr>
          <w:color w:val="auto"/>
        </w:rPr>
        <w:t>Hettich</w:t>
      </w:r>
      <w:proofErr w:type="spellEnd"/>
      <w:r>
        <w:rPr>
          <w:rFonts w:cs="Arial"/>
          <w:color w:val="auto"/>
          <w:szCs w:val="24"/>
        </w:rPr>
        <w:t>. « La nouvelle plateforme événementielle dynamique révolutionne notre secteur d’activités. Dans cette période incertaine, elle garantit à tous les participants la plus grande flexibilité possible et permet d’atteindre de nombreuses personnes. Nous invitons cordialement nos clients et nos partenaires commerciaux du monde entier à y participer comme bon leur semble. Et, en 2021, chacun de nous découvrira certainement un événement Hettich vraiment exceptionnel. »</w:t>
      </w:r>
    </w:p>
    <w:p w14:paraId="264796B0" w14:textId="77777777" w:rsidR="00CC3CE7" w:rsidRPr="001942CD" w:rsidRDefault="00CC3CE7" w:rsidP="00E025F6">
      <w:pPr>
        <w:spacing w:line="360" w:lineRule="auto"/>
        <w:rPr>
          <w:rFonts w:cs="Arial"/>
          <w:color w:val="auto"/>
          <w:szCs w:val="24"/>
        </w:rPr>
      </w:pPr>
    </w:p>
    <w:p w14:paraId="0E97A44C" w14:textId="03F9228B" w:rsidR="003733CD" w:rsidRPr="001942CD" w:rsidRDefault="003733CD" w:rsidP="00E025F6">
      <w:pPr>
        <w:spacing w:line="360" w:lineRule="auto"/>
        <w:rPr>
          <w:rFonts w:cs="Arial"/>
          <w:b/>
          <w:color w:val="auto"/>
          <w:szCs w:val="24"/>
        </w:rPr>
      </w:pPr>
      <w:r>
        <w:rPr>
          <w:rFonts w:cs="Arial"/>
          <w:b/>
          <w:color w:val="auto"/>
          <w:szCs w:val="24"/>
        </w:rPr>
        <w:t>Sur plusieurs semaines – les événements dans le monde entier</w:t>
      </w:r>
    </w:p>
    <w:p w14:paraId="33C0863D" w14:textId="357693EF" w:rsidR="00E025F6" w:rsidRPr="001942CD" w:rsidRDefault="007419C0" w:rsidP="00E025F6">
      <w:pPr>
        <w:spacing w:line="360" w:lineRule="auto"/>
        <w:rPr>
          <w:color w:val="auto"/>
        </w:rPr>
      </w:pPr>
      <w:r>
        <w:rPr>
          <w:rFonts w:cs="Arial"/>
          <w:color w:val="auto"/>
          <w:szCs w:val="24"/>
        </w:rPr>
        <w:t xml:space="preserve">À partir du printemps 2021, les </w:t>
      </w:r>
      <w:r>
        <w:rPr>
          <w:color w:val="auto"/>
        </w:rPr>
        <w:t>«</w:t>
      </w:r>
      <w:r>
        <w:rPr>
          <w:rFonts w:cs="Arial"/>
          <w:color w:val="auto"/>
          <w:szCs w:val="24"/>
        </w:rPr>
        <w:t> HettichXperiencedays » se présenteront comme un programme global « hybride » pendant de nombreuses semaines. En d’autres termes : outre</w:t>
      </w:r>
      <w:r>
        <w:rPr>
          <w:color w:val="auto"/>
        </w:rPr>
        <w:t xml:space="preserve"> la présentation réelle de nouveautés et les possibilités de rendez-vous sur place, il existe également de nombreux autres formats virtuels avec des spectacles en direct captivants. Hettich proposera dans le monde entier un mix d’informations, d’idées, d’événements et d’échanges au sein d’un réseau qui se veut progressiste et attrayant. « Notre plateforme événementielle comprend </w:t>
      </w:r>
      <w:r>
        <w:rPr>
          <w:rFonts w:cs="Arial"/>
          <w:color w:val="auto"/>
          <w:szCs w:val="24"/>
        </w:rPr>
        <w:t>différents modules combinables à souhait. E</w:t>
      </w:r>
      <w:r>
        <w:rPr>
          <w:color w:val="auto"/>
        </w:rPr>
        <w:t xml:space="preserve">n étroite coopération avec notre équipe de vente internationale, nous pouvons proposer un programme taillé sur mesure pour tous les </w:t>
      </w:r>
      <w:proofErr w:type="spellStart"/>
      <w:r>
        <w:rPr>
          <w:color w:val="auto"/>
        </w:rPr>
        <w:t>groupes</w:t>
      </w:r>
      <w:proofErr w:type="spellEnd"/>
      <w:r>
        <w:rPr>
          <w:color w:val="auto"/>
        </w:rPr>
        <w:t xml:space="preserve"> </w:t>
      </w:r>
      <w:proofErr w:type="spellStart"/>
      <w:r>
        <w:rPr>
          <w:color w:val="auto"/>
        </w:rPr>
        <w:t>cibles</w:t>
      </w:r>
      <w:proofErr w:type="spellEnd"/>
      <w:r>
        <w:rPr>
          <w:color w:val="auto"/>
        </w:rPr>
        <w:t xml:space="preserve"> </w:t>
      </w:r>
      <w:proofErr w:type="spellStart"/>
      <w:r>
        <w:rPr>
          <w:color w:val="auto"/>
        </w:rPr>
        <w:t>pendant</w:t>
      </w:r>
      <w:proofErr w:type="spellEnd"/>
      <w:r>
        <w:rPr>
          <w:color w:val="auto"/>
        </w:rPr>
        <w:t xml:space="preserve"> </w:t>
      </w:r>
      <w:proofErr w:type="spellStart"/>
      <w:r>
        <w:rPr>
          <w:color w:val="auto"/>
        </w:rPr>
        <w:t>toute</w:t>
      </w:r>
      <w:proofErr w:type="spellEnd"/>
      <w:r>
        <w:rPr>
          <w:color w:val="auto"/>
        </w:rPr>
        <w:t xml:space="preserve"> </w:t>
      </w:r>
      <w:proofErr w:type="spellStart"/>
      <w:r>
        <w:rPr>
          <w:color w:val="auto"/>
        </w:rPr>
        <w:t>cette</w:t>
      </w:r>
      <w:proofErr w:type="spellEnd"/>
      <w:r>
        <w:rPr>
          <w:color w:val="auto"/>
        </w:rPr>
        <w:t xml:space="preserve"> </w:t>
      </w:r>
      <w:proofErr w:type="spellStart"/>
      <w:r>
        <w:rPr>
          <w:color w:val="auto"/>
        </w:rPr>
        <w:t>période</w:t>
      </w:r>
      <w:proofErr w:type="spellEnd"/>
      <w:r>
        <w:rPr>
          <w:color w:val="auto"/>
        </w:rPr>
        <w:t xml:space="preserve"> » </w:t>
      </w:r>
      <w:proofErr w:type="spellStart"/>
      <w:r>
        <w:rPr>
          <w:color w:val="auto"/>
        </w:rPr>
        <w:t>explique</w:t>
      </w:r>
      <w:proofErr w:type="spellEnd"/>
      <w:r>
        <w:rPr>
          <w:color w:val="auto"/>
        </w:rPr>
        <w:t xml:space="preserve"> </w:t>
      </w:r>
      <w:r w:rsidR="002E2AA6">
        <w:rPr>
          <w:color w:val="auto"/>
        </w:rPr>
        <w:t xml:space="preserve">Anil </w:t>
      </w:r>
      <w:bookmarkStart w:id="0" w:name="_GoBack"/>
      <w:bookmarkEnd w:id="0"/>
      <w:proofErr w:type="spellStart"/>
      <w:r w:rsidR="002E2AA6">
        <w:rPr>
          <w:color w:val="auto"/>
        </w:rPr>
        <w:t>Goel</w:t>
      </w:r>
      <w:proofErr w:type="spellEnd"/>
      <w:r>
        <w:rPr>
          <w:color w:val="auto"/>
        </w:rPr>
        <w:t xml:space="preserve">. « Nous pouvons ainsi malgré la </w:t>
      </w:r>
      <w:r>
        <w:rPr>
          <w:color w:val="auto"/>
        </w:rPr>
        <w:lastRenderedPageBreak/>
        <w:t xml:space="preserve">pandémie de Covid-19 dialoguer intensément avec nos clients et nos partenaires commerciaux du monde entier et leur proposer des solutions extraordinaires, </w:t>
      </w:r>
      <w:proofErr w:type="spellStart"/>
      <w:r>
        <w:rPr>
          <w:color w:val="auto"/>
        </w:rPr>
        <w:t>que</w:t>
      </w:r>
      <w:proofErr w:type="spellEnd"/>
      <w:r>
        <w:rPr>
          <w:color w:val="auto"/>
        </w:rPr>
        <w:t xml:space="preserve"> </w:t>
      </w:r>
      <w:proofErr w:type="spellStart"/>
      <w:r>
        <w:rPr>
          <w:color w:val="auto"/>
        </w:rPr>
        <w:t>ce</w:t>
      </w:r>
      <w:proofErr w:type="spellEnd"/>
      <w:r>
        <w:rPr>
          <w:color w:val="auto"/>
        </w:rPr>
        <w:t xml:space="preserve"> </w:t>
      </w:r>
      <w:proofErr w:type="spellStart"/>
      <w:r>
        <w:rPr>
          <w:color w:val="auto"/>
        </w:rPr>
        <w:t>soit</w:t>
      </w:r>
      <w:proofErr w:type="spellEnd"/>
      <w:r>
        <w:rPr>
          <w:color w:val="auto"/>
        </w:rPr>
        <w:t xml:space="preserve"> </w:t>
      </w:r>
      <w:proofErr w:type="spellStart"/>
      <w:r>
        <w:rPr>
          <w:color w:val="auto"/>
        </w:rPr>
        <w:t>sur</w:t>
      </w:r>
      <w:proofErr w:type="spellEnd"/>
      <w:r>
        <w:rPr>
          <w:color w:val="auto"/>
        </w:rPr>
        <w:t xml:space="preserve"> </w:t>
      </w:r>
      <w:proofErr w:type="spellStart"/>
      <w:r>
        <w:rPr>
          <w:color w:val="auto"/>
        </w:rPr>
        <w:t>place</w:t>
      </w:r>
      <w:proofErr w:type="spellEnd"/>
      <w:r>
        <w:rPr>
          <w:color w:val="auto"/>
        </w:rPr>
        <w:t xml:space="preserve">, en </w:t>
      </w:r>
      <w:proofErr w:type="spellStart"/>
      <w:r>
        <w:rPr>
          <w:color w:val="auto"/>
        </w:rPr>
        <w:t>ligne</w:t>
      </w:r>
      <w:proofErr w:type="spellEnd"/>
      <w:r>
        <w:rPr>
          <w:color w:val="auto"/>
        </w:rPr>
        <w:t xml:space="preserve">, </w:t>
      </w:r>
      <w:proofErr w:type="spellStart"/>
      <w:r>
        <w:rPr>
          <w:color w:val="auto"/>
        </w:rPr>
        <w:t>ou</w:t>
      </w:r>
      <w:proofErr w:type="spellEnd"/>
      <w:r>
        <w:rPr>
          <w:color w:val="auto"/>
        </w:rPr>
        <w:t xml:space="preserve"> </w:t>
      </w:r>
      <w:proofErr w:type="spellStart"/>
      <w:r>
        <w:rPr>
          <w:color w:val="auto"/>
        </w:rPr>
        <w:t>dans</w:t>
      </w:r>
      <w:proofErr w:type="spellEnd"/>
      <w:r>
        <w:rPr>
          <w:color w:val="auto"/>
        </w:rPr>
        <w:t xml:space="preserve"> le </w:t>
      </w:r>
      <w:proofErr w:type="spellStart"/>
      <w:r>
        <w:rPr>
          <w:color w:val="auto"/>
        </w:rPr>
        <w:t>monde</w:t>
      </w:r>
      <w:proofErr w:type="spellEnd"/>
      <w:r>
        <w:rPr>
          <w:color w:val="auto"/>
        </w:rPr>
        <w:t xml:space="preserve"> </w:t>
      </w:r>
      <w:proofErr w:type="spellStart"/>
      <w:r>
        <w:rPr>
          <w:color w:val="auto"/>
        </w:rPr>
        <w:t>physique</w:t>
      </w:r>
      <w:proofErr w:type="spellEnd"/>
      <w:r w:rsidR="00742F68">
        <w:rPr>
          <w:color w:val="auto"/>
        </w:rPr>
        <w:t xml:space="preserve">, </w:t>
      </w:r>
      <w:proofErr w:type="spellStart"/>
      <w:r>
        <w:rPr>
          <w:color w:val="auto"/>
        </w:rPr>
        <w:t>hors</w:t>
      </w:r>
      <w:proofErr w:type="spellEnd"/>
      <w:r>
        <w:rPr>
          <w:color w:val="auto"/>
        </w:rPr>
        <w:t xml:space="preserve"> </w:t>
      </w:r>
      <w:proofErr w:type="spellStart"/>
      <w:r>
        <w:rPr>
          <w:color w:val="auto"/>
        </w:rPr>
        <w:t>ligne</w:t>
      </w:r>
      <w:proofErr w:type="spellEnd"/>
      <w:r>
        <w:rPr>
          <w:color w:val="auto"/>
        </w:rPr>
        <w:t>. »</w:t>
      </w:r>
    </w:p>
    <w:p w14:paraId="6663020E" w14:textId="77777777" w:rsidR="001704D8" w:rsidRPr="001942CD" w:rsidRDefault="001704D8" w:rsidP="00FB2FEA">
      <w:pPr>
        <w:spacing w:line="360" w:lineRule="auto"/>
        <w:rPr>
          <w:color w:val="auto"/>
        </w:rPr>
      </w:pPr>
    </w:p>
    <w:p w14:paraId="4710BB91" w14:textId="693CE987" w:rsidR="001704D8" w:rsidRPr="001942CD" w:rsidRDefault="00FB2FEA" w:rsidP="001704D8">
      <w:pPr>
        <w:spacing w:line="360" w:lineRule="auto"/>
        <w:rPr>
          <w:color w:val="auto"/>
        </w:rPr>
      </w:pPr>
      <w:r>
        <w:rPr>
          <w:color w:val="auto"/>
        </w:rPr>
        <w:t>Hettich a profité de ces derniers mois pour préparer intensivement l’année 2021 et un fort vent de renouveau souffle dans notre société : il est vraiment temps de relever de nouveaux défis. C’est le moment ou jamais !</w:t>
      </w:r>
    </w:p>
    <w:p w14:paraId="6A316E92" w14:textId="24702990" w:rsidR="006E0689" w:rsidRPr="001942CD" w:rsidRDefault="00EE166E" w:rsidP="006E0689">
      <w:pPr>
        <w:autoSpaceDE w:val="0"/>
        <w:autoSpaceDN w:val="0"/>
        <w:adjustRightInd w:val="0"/>
        <w:spacing w:line="360" w:lineRule="auto"/>
        <w:rPr>
          <w:rFonts w:cs="Arial"/>
          <w:b/>
          <w:color w:val="auto"/>
          <w:szCs w:val="24"/>
        </w:rPr>
      </w:pPr>
      <w:r>
        <w:rPr>
          <w:rStyle w:val="Hyperlink"/>
          <w:rFonts w:cs="Arial"/>
          <w:b/>
          <w:color w:val="auto"/>
          <w:szCs w:val="24"/>
          <w:u w:val="none"/>
        </w:rPr>
        <w:t>www.hettich.com</w:t>
      </w:r>
    </w:p>
    <w:p w14:paraId="274B03C1" w14:textId="77777777" w:rsidR="00EE166E" w:rsidRPr="001942CD" w:rsidRDefault="00EE166E" w:rsidP="006E0689">
      <w:pPr>
        <w:autoSpaceDE w:val="0"/>
        <w:autoSpaceDN w:val="0"/>
        <w:adjustRightInd w:val="0"/>
        <w:spacing w:line="360" w:lineRule="auto"/>
        <w:rPr>
          <w:rFonts w:cs="Arial"/>
          <w:szCs w:val="24"/>
        </w:rPr>
      </w:pPr>
    </w:p>
    <w:p w14:paraId="056BD9F1" w14:textId="77777777" w:rsidR="006E0689" w:rsidRPr="001942CD" w:rsidRDefault="006E0689" w:rsidP="006E0689">
      <w:pPr>
        <w:widowControl w:val="0"/>
        <w:suppressAutoHyphens/>
        <w:spacing w:line="360" w:lineRule="auto"/>
        <w:rPr>
          <w:rFonts w:cs="Arial"/>
          <w:szCs w:val="24"/>
          <w:lang w:val="sv-SE" w:eastAsia="sv-SE"/>
        </w:rPr>
      </w:pPr>
      <w:r>
        <w:rPr>
          <w:rFonts w:cs="Arial"/>
          <w:szCs w:val="24"/>
        </w:rPr>
        <w:t xml:space="preserve">Vous pouvez télécharger les ressources photographiques suivantes sur </w:t>
      </w:r>
      <w:r>
        <w:rPr>
          <w:rFonts w:cs="Arial"/>
          <w:b/>
          <w:szCs w:val="24"/>
        </w:rPr>
        <w:t>www.hettich.com, menu : Presse</w:t>
      </w:r>
      <w:r>
        <w:rPr>
          <w:rFonts w:cs="Arial"/>
          <w:szCs w:val="24"/>
        </w:rPr>
        <w:t> :</w:t>
      </w:r>
    </w:p>
    <w:p w14:paraId="0492369F" w14:textId="040EA5BF" w:rsidR="006E0689" w:rsidRPr="00502D52" w:rsidRDefault="006E0689" w:rsidP="006E0689">
      <w:pPr>
        <w:widowControl w:val="0"/>
        <w:suppressAutoHyphens/>
        <w:spacing w:line="360" w:lineRule="auto"/>
        <w:rPr>
          <w:rFonts w:cs="Arial"/>
          <w:b/>
          <w:szCs w:val="24"/>
          <w:lang w:val="sv-SE" w:eastAsia="sv-SE"/>
        </w:rPr>
      </w:pPr>
      <w:r>
        <w:rPr>
          <w:rFonts w:cs="Arial"/>
          <w:b/>
          <w:szCs w:val="24"/>
        </w:rPr>
        <w:t>Illustrations</w:t>
      </w:r>
    </w:p>
    <w:p w14:paraId="7846271C" w14:textId="40F9357A" w:rsidR="006E0689" w:rsidRDefault="006E0689" w:rsidP="006E0689">
      <w:pPr>
        <w:widowControl w:val="0"/>
        <w:suppressAutoHyphens/>
        <w:spacing w:line="360" w:lineRule="auto"/>
        <w:rPr>
          <w:rFonts w:cs="Arial"/>
          <w:b/>
          <w:szCs w:val="24"/>
          <w:lang w:val="sv-SE" w:eastAsia="sv-SE"/>
        </w:rPr>
      </w:pPr>
      <w:r>
        <w:rPr>
          <w:rFonts w:cs="Arial"/>
          <w:b/>
          <w:szCs w:val="24"/>
        </w:rPr>
        <w:t>Légendes</w:t>
      </w:r>
    </w:p>
    <w:p w14:paraId="4F933ECF" w14:textId="77777777" w:rsidR="001B52C4" w:rsidRPr="00A62552" w:rsidRDefault="001B52C4" w:rsidP="006E0689">
      <w:pPr>
        <w:widowControl w:val="0"/>
        <w:suppressAutoHyphens/>
        <w:jc w:val="both"/>
        <w:rPr>
          <w:rFonts w:cs="Arial"/>
          <w:color w:val="000000" w:themeColor="text1"/>
          <w:sz w:val="22"/>
          <w:szCs w:val="22"/>
          <w:lang w:val="sv-SE" w:eastAsia="sv-SE"/>
        </w:rPr>
      </w:pPr>
    </w:p>
    <w:p w14:paraId="4F02220D" w14:textId="357287D1" w:rsidR="008677F5" w:rsidRPr="00A62552" w:rsidRDefault="00213D1B" w:rsidP="001B52C4">
      <w:pPr>
        <w:widowControl w:val="0"/>
        <w:suppressAutoHyphens/>
        <w:jc w:val="both"/>
        <w:rPr>
          <w:rFonts w:cs="Arial"/>
          <w:b/>
          <w:color w:val="000000" w:themeColor="text1"/>
          <w:sz w:val="22"/>
          <w:szCs w:val="22"/>
          <w:lang w:val="sv-SE" w:eastAsia="sv-SE"/>
        </w:rPr>
      </w:pPr>
      <w:r>
        <w:rPr>
          <w:rFonts w:cs="Arial"/>
          <w:b/>
          <w:noProof/>
          <w:color w:val="000000" w:themeColor="text1"/>
          <w:sz w:val="22"/>
          <w:szCs w:val="22"/>
        </w:rPr>
        <w:drawing>
          <wp:inline distT="0" distB="0" distL="0" distR="0" wp14:anchorId="05D12F0D" wp14:editId="4506BC32">
            <wp:extent cx="2037691" cy="1301475"/>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2020_a_Goel.jpg"/>
                    <pic:cNvPicPr/>
                  </pic:nvPicPr>
                  <pic:blipFill>
                    <a:blip r:embed="rId8" cstate="email">
                      <a:extLst>
                        <a:ext uri="{28A0092B-C50C-407E-A947-70E740481C1C}">
                          <a14:useLocalDpi xmlns:a14="http://schemas.microsoft.com/office/drawing/2010/main"/>
                        </a:ext>
                      </a:extLst>
                    </a:blip>
                    <a:stretch>
                      <a:fillRect/>
                    </a:stretch>
                  </pic:blipFill>
                  <pic:spPr>
                    <a:xfrm>
                      <a:off x="0" y="0"/>
                      <a:ext cx="2094326" cy="1337648"/>
                    </a:xfrm>
                    <a:prstGeom prst="rect">
                      <a:avLst/>
                    </a:prstGeom>
                  </pic:spPr>
                </pic:pic>
              </a:graphicData>
            </a:graphic>
          </wp:inline>
        </w:drawing>
      </w:r>
    </w:p>
    <w:p w14:paraId="10913542" w14:textId="4550D624" w:rsidR="003D7377" w:rsidRPr="00A62552" w:rsidRDefault="003D7377" w:rsidP="003D7377">
      <w:pPr>
        <w:widowControl w:val="0"/>
        <w:suppressAutoHyphens/>
        <w:jc w:val="both"/>
        <w:rPr>
          <w:rFonts w:cs="Arial"/>
          <w:b/>
          <w:color w:val="000000" w:themeColor="text1"/>
          <w:sz w:val="22"/>
          <w:szCs w:val="22"/>
          <w:lang w:val="sv-SE" w:eastAsia="sv-SE"/>
        </w:rPr>
      </w:pPr>
      <w:r>
        <w:rPr>
          <w:rFonts w:cs="Arial"/>
          <w:b/>
          <w:color w:val="000000" w:themeColor="text1"/>
          <w:sz w:val="22"/>
          <w:szCs w:val="22"/>
        </w:rPr>
        <w:t>332020_a</w:t>
      </w:r>
    </w:p>
    <w:p w14:paraId="3DF086CC" w14:textId="76B47446" w:rsidR="001B52C4" w:rsidRPr="00A62552" w:rsidRDefault="002E2AA6" w:rsidP="001B52C4">
      <w:pPr>
        <w:rPr>
          <w:color w:val="000000" w:themeColor="text1"/>
          <w:sz w:val="22"/>
          <w:szCs w:val="22"/>
        </w:rPr>
      </w:pPr>
      <w:r>
        <w:rPr>
          <w:color w:val="auto"/>
        </w:rPr>
        <w:t xml:space="preserve">Anil </w:t>
      </w:r>
      <w:proofErr w:type="spellStart"/>
      <w:r>
        <w:rPr>
          <w:color w:val="auto"/>
        </w:rPr>
        <w:t>Goel</w:t>
      </w:r>
      <w:proofErr w:type="spellEnd"/>
      <w:r w:rsidR="001B52C4">
        <w:rPr>
          <w:color w:val="000000" w:themeColor="text1"/>
          <w:sz w:val="22"/>
          <w:szCs w:val="22"/>
        </w:rPr>
        <w:t xml:space="preserve">, </w:t>
      </w:r>
      <w:proofErr w:type="spellStart"/>
      <w:r w:rsidR="001B52C4">
        <w:rPr>
          <w:color w:val="000000" w:themeColor="text1"/>
          <w:sz w:val="22"/>
          <w:szCs w:val="22"/>
        </w:rPr>
        <w:t>gérant</w:t>
      </w:r>
      <w:proofErr w:type="spellEnd"/>
      <w:r w:rsidR="001B52C4">
        <w:rPr>
          <w:color w:val="000000" w:themeColor="text1"/>
          <w:sz w:val="22"/>
          <w:szCs w:val="22"/>
        </w:rPr>
        <w:t xml:space="preserve"> de </w:t>
      </w:r>
      <w:proofErr w:type="spellStart"/>
      <w:r w:rsidR="001B52C4">
        <w:rPr>
          <w:color w:val="000000" w:themeColor="text1"/>
          <w:sz w:val="22"/>
          <w:szCs w:val="22"/>
        </w:rPr>
        <w:t>Hettich</w:t>
      </w:r>
      <w:proofErr w:type="spellEnd"/>
      <w:r w:rsidR="001B52C4">
        <w:rPr>
          <w:color w:val="000000" w:themeColor="text1"/>
          <w:sz w:val="22"/>
          <w:szCs w:val="22"/>
        </w:rPr>
        <w:t xml:space="preserve"> déclare : « avec les HettichXperiencedays 2021, nous souhaitons organiser un événement hybride exceptionnel dont nos clients ne seront pas les seuls à en parler pendant encore longtemps. » Photo. Hettich</w:t>
      </w:r>
    </w:p>
    <w:p w14:paraId="7FED8B9E" w14:textId="77777777" w:rsidR="001A0E89" w:rsidRPr="00613E2D" w:rsidRDefault="001A0E89" w:rsidP="006E0689">
      <w:pPr>
        <w:widowControl w:val="0"/>
        <w:suppressAutoHyphens/>
        <w:jc w:val="both"/>
        <w:rPr>
          <w:rFonts w:cs="Arial"/>
          <w:color w:val="auto"/>
          <w:sz w:val="22"/>
          <w:szCs w:val="22"/>
          <w:lang w:val="sv-SE" w:eastAsia="sv-SE"/>
        </w:rPr>
      </w:pPr>
    </w:p>
    <w:p w14:paraId="6946D66E" w14:textId="77777777" w:rsidR="006E0689" w:rsidRPr="009F17CE" w:rsidRDefault="006E0689" w:rsidP="006E0689">
      <w:pPr>
        <w:widowControl w:val="0"/>
        <w:suppressAutoHyphens/>
        <w:spacing w:line="360" w:lineRule="auto"/>
        <w:jc w:val="both"/>
        <w:rPr>
          <w:rFonts w:cs="Arial"/>
          <w:sz w:val="20"/>
          <w:u w:val="single"/>
        </w:rPr>
      </w:pPr>
      <w:r>
        <w:rPr>
          <w:rFonts w:cs="Arial"/>
          <w:sz w:val="20"/>
          <w:u w:val="single"/>
        </w:rPr>
        <w:t>À propos de Hettich</w:t>
      </w:r>
    </w:p>
    <w:p w14:paraId="72EFD8E3" w14:textId="3A80C9CD" w:rsidR="006E0689" w:rsidRDefault="006E0689" w:rsidP="00C466BF">
      <w:pPr>
        <w:suppressAutoHyphens/>
        <w:rPr>
          <w:rFonts w:cs="Arial"/>
          <w:szCs w:val="24"/>
          <w:lang w:val="sv-SE" w:eastAsia="sv-SE"/>
        </w:rPr>
      </w:pPr>
      <w:r>
        <w:rPr>
          <w:rFonts w:cs="Arial"/>
          <w:color w:val="212100"/>
          <w:sz w:val="20"/>
        </w:rPr>
        <w:t>La société Hettich a été fondée en 1888 et est, aujourd’hui, l'un des fabricants de ferrures les plus importants et les plus prospères au monde. Plus de 6700 collaboratrices et collaborateurs dans presque 80 pays travaillent ensemble dans le but de développer de la quincaillerie intelligente pour ameublement. C’est ainsi que Hettich suscite l’enthousiasme de beaucoup de personnes dans le monde entier et est un partenaire commercial apprécié pour l’industrie du meuble, le commerce et l’artisanat.</w:t>
      </w:r>
      <w:r>
        <w:rPr>
          <w:rFonts w:cs="Arial"/>
          <w:sz w:val="20"/>
        </w:rPr>
        <w:t xml:space="preserve"> </w:t>
      </w:r>
      <w:r>
        <w:rPr>
          <w:rFonts w:cs="Arial"/>
          <w:color w:val="212100"/>
          <w:sz w:val="20"/>
        </w:rPr>
        <w:t xml:space="preserve">La marque Hettich représente des valeurs cohérentes, à savoir la qualité et l’innovation. Elle symbolise également la fiabilité et la proximité client. Malgré sa taille et sa présence dans le monde </w:t>
      </w:r>
      <w:r>
        <w:rPr>
          <w:rFonts w:cs="Arial"/>
          <w:color w:val="212100"/>
          <w:sz w:val="20"/>
        </w:rPr>
        <w:lastRenderedPageBreak/>
        <w:t>entier, Hettich est restée une entreprise familiale. Indépendamment des investisseurs, l’avenir de la société est libre, axé sur l’être humain et la durabilité.</w:t>
      </w:r>
    </w:p>
    <w:sectPr w:rsidR="006E0689" w:rsidSect="00E05D73">
      <w:headerReference w:type="default" r:id="rId9"/>
      <w:footerReference w:type="default" r:id="rId10"/>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CF2C8" w14:textId="77777777" w:rsidR="00CF1E45" w:rsidRDefault="00CF1E45">
      <w:r>
        <w:separator/>
      </w:r>
    </w:p>
  </w:endnote>
  <w:endnote w:type="continuationSeparator" w:id="0">
    <w:p w14:paraId="688AEAAA" w14:textId="77777777" w:rsidR="00CF1E45" w:rsidRDefault="00CF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tis Sans Serif Pro Cyr">
    <w:altName w:val="Rotis Sans Serif Pro Cy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6F175E" w:rsidRDefault="00A26975" w:rsidP="005F115D">
    <w:pPr>
      <w:pStyle w:val="Fuzeile"/>
      <w:tabs>
        <w:tab w:val="clear" w:pos="9072"/>
        <w:tab w:val="right" w:pos="10490"/>
      </w:tabs>
      <w:ind w:left="-1417"/>
    </w:pPr>
    <w:r>
      <w:rPr>
        <w:noProof/>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149C5B94" w:rsidR="006F175E" w:rsidRPr="00183A65" w:rsidRDefault="00386000" w:rsidP="002D1426">
                          <w:pPr>
                            <w:rPr>
                              <w:szCs w:val="24"/>
                            </w:rPr>
                          </w:pPr>
                          <w:r>
                            <w:rPr>
                              <w:szCs w:val="24"/>
                            </w:rPr>
                            <w:t>PR_332020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DgQIAAA8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" stroked="f">
              <v:textbox>
                <w:txbxContent>
                  <w:p w14:paraId="50C029B2" w14:textId="149C5B94" w:rsidR="006F175E" w:rsidRPr="00183A65" w:rsidRDefault="00386000" w:rsidP="002D1426">
                    <w:pPr>
                      <w:rPr>
                        <w:szCs w:val="24"/>
                      </w:rPr>
                    </w:pPr>
                    <w:r>
                      <w:rPr>
                        <w:szCs w:val="24"/>
                      </w:rPr>
                      <w:t xml:space="preserve">PR_332020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153CC" w:rsidRPr="003153CC" w:rsidRDefault="003153CC" w:rsidP="003153CC">
                          <w:pPr>
                            <w:rPr>
                              <w:rFonts w:cs="Arial"/>
                              <w:sz w:val="16"/>
                              <w:szCs w:val="16"/>
                              <w:lang w:val="sv-SE"/>
                            </w:rPr>
                          </w:pPr>
                          <w:r>
                            <w:rPr>
                              <w:rFonts w:cs="Arial"/>
                              <w:sz w:val="16"/>
                              <w:szCs w:val="16"/>
                            </w:rPr>
                            <w:t>Contact :</w:t>
                          </w:r>
                        </w:p>
                        <w:p w14:paraId="27CFF112" w14:textId="77777777" w:rsidR="003153CC" w:rsidRPr="003153CC" w:rsidRDefault="003153CC" w:rsidP="003153CC">
                          <w:pPr>
                            <w:rPr>
                              <w:rFonts w:cs="Arial"/>
                              <w:sz w:val="16"/>
                              <w:szCs w:val="16"/>
                              <w:lang w:val="sv-SE"/>
                            </w:rPr>
                          </w:pPr>
                          <w:r>
                            <w:rPr>
                              <w:rFonts w:cs="Arial"/>
                              <w:sz w:val="16"/>
                              <w:szCs w:val="16"/>
                            </w:rPr>
                            <w:t>Hettich Marketing und Vertriebs GmbH &amp; Co. KG</w:t>
                          </w:r>
                        </w:p>
                        <w:p w14:paraId="6F601A80" w14:textId="35B6CFCD" w:rsidR="003153CC" w:rsidRPr="003153CC" w:rsidRDefault="005A7BE7" w:rsidP="003153CC">
                          <w:pPr>
                            <w:rPr>
                              <w:rFonts w:cs="Arial"/>
                              <w:sz w:val="16"/>
                              <w:szCs w:val="16"/>
                              <w:lang w:val="sv-SE"/>
                            </w:rPr>
                          </w:pPr>
                          <w:r>
                            <w:rPr>
                              <w:rFonts w:cs="Arial"/>
                              <w:sz w:val="16"/>
                              <w:szCs w:val="16"/>
                            </w:rPr>
                            <w:t>Anke Wöhler</w:t>
                          </w:r>
                        </w:p>
                        <w:p w14:paraId="54E58DF8" w14:textId="77777777" w:rsidR="003153CC" w:rsidRPr="003153CC" w:rsidRDefault="003153CC" w:rsidP="003153CC">
                          <w:pPr>
                            <w:rPr>
                              <w:rFonts w:cs="Arial"/>
                              <w:sz w:val="16"/>
                              <w:szCs w:val="16"/>
                              <w:lang w:val="sv-SE"/>
                            </w:rPr>
                          </w:pPr>
                          <w:r>
                            <w:rPr>
                              <w:rFonts w:cs="Arial"/>
                              <w:sz w:val="16"/>
                              <w:szCs w:val="16"/>
                            </w:rPr>
                            <w:t>Gerhard-Lüking-Straße 10</w:t>
                          </w:r>
                        </w:p>
                        <w:p w14:paraId="05844B79" w14:textId="77777777" w:rsidR="003153CC" w:rsidRPr="003153CC" w:rsidRDefault="003153CC" w:rsidP="003153CC">
                          <w:pPr>
                            <w:rPr>
                              <w:rFonts w:cs="Arial"/>
                              <w:sz w:val="16"/>
                              <w:szCs w:val="16"/>
                              <w:lang w:val="sv-SE"/>
                            </w:rPr>
                          </w:pPr>
                          <w:r>
                            <w:rPr>
                              <w:rFonts w:cs="Arial"/>
                              <w:sz w:val="16"/>
                              <w:szCs w:val="16"/>
                            </w:rPr>
                            <w:t>32602 Vlotho</w:t>
                          </w:r>
                        </w:p>
                        <w:p w14:paraId="3F501568" w14:textId="55E24AD6" w:rsidR="003153CC" w:rsidRPr="003153CC" w:rsidRDefault="003153CC" w:rsidP="003153CC">
                          <w:pPr>
                            <w:rPr>
                              <w:rFonts w:cs="Arial"/>
                              <w:sz w:val="16"/>
                              <w:szCs w:val="16"/>
                              <w:lang w:val="sv-SE"/>
                            </w:rPr>
                          </w:pPr>
                          <w:r>
                            <w:rPr>
                              <w:rFonts w:cs="Arial"/>
                              <w:sz w:val="16"/>
                              <w:szCs w:val="16"/>
                            </w:rPr>
                            <w:t>Tél. : ++49 5733 798-879</w:t>
                          </w:r>
                        </w:p>
                        <w:p w14:paraId="7E521650" w14:textId="2AEF181D" w:rsidR="003153CC" w:rsidRPr="003153CC" w:rsidRDefault="005A7BE7" w:rsidP="003153CC">
                          <w:pPr>
                            <w:rPr>
                              <w:rFonts w:cs="Arial"/>
                              <w:sz w:val="16"/>
                              <w:szCs w:val="16"/>
                              <w:lang w:val="sv-SE"/>
                            </w:rPr>
                          </w:pPr>
                          <w:r>
                            <w:rPr>
                              <w:rFonts w:cs="Arial"/>
                              <w:sz w:val="16"/>
                              <w:szCs w:val="16"/>
                            </w:rPr>
                            <w:t>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cs="Arial"/>
                              <w:sz w:val="16"/>
                              <w:szCs w:val="16"/>
                            </w:rPr>
                            <w:t>Exemplaire justificatif souhaité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" stroked="f">
              <v:textbox>
                <w:txbxContent>
                  <w:p w14:paraId="35EEDE39" w14:textId="77777777" w:rsidR="003153CC" w:rsidRPr="003153CC" w:rsidRDefault="003153CC" w:rsidP="003153CC">
                    <w:pPr>
                      <w:rPr>
                        <w:rFonts w:cs="Arial"/>
                        <w:sz w:val="16"/>
                        <w:szCs w:val="16"/>
                        <w:lang w:val="sv-SE"/>
                      </w:rPr>
                    </w:pPr>
                    <w:r>
                      <w:rPr>
                        <w:rFonts w:ascii="Arial" w:hAnsi="Arial" w:cs="Arial"/>
                        <w:sz w:val="16"/>
                        <w:szCs w:val="16"/>
                      </w:rPr>
                      <w:t xml:space="preserve">Contact :</w:t>
                    </w:r>
                  </w:p>
                  <w:p w14:paraId="27CFF112" w14:textId="77777777" w:rsidR="003153CC" w:rsidRPr="003153CC" w:rsidRDefault="003153CC" w:rsidP="003153CC">
                    <w:pPr>
                      <w:rPr>
                        <w:rFonts w:cs="Arial"/>
                        <w:sz w:val="16"/>
                        <w:szCs w:val="16"/>
                        <w:lang w:val="sv-SE"/>
                      </w:rPr>
                    </w:pPr>
                    <w:r>
                      <w:rPr>
                        <w:rFonts w:ascii="Arial" w:hAnsi="Arial" w:cs="Arial"/>
                        <w:sz w:val="16"/>
                        <w:szCs w:val="16"/>
                      </w:rPr>
                      <w:t xml:space="preserve">Hettich Marketing und Vertriebs GmbH &amp; Co. KG</w:t>
                    </w:r>
                  </w:p>
                  <w:p w14:paraId="6F601A80" w14:textId="35B6CFCD" w:rsidR="003153CC" w:rsidRPr="003153CC" w:rsidRDefault="005A7BE7" w:rsidP="003153CC">
                    <w:pPr>
                      <w:rPr>
                        <w:rFonts w:cs="Arial"/>
                        <w:sz w:val="16"/>
                        <w:szCs w:val="16"/>
                        <w:lang w:val="sv-SE"/>
                      </w:rPr>
                    </w:pPr>
                    <w:r>
                      <w:rPr>
                        <w:rFonts w:ascii="Arial" w:hAnsi="Arial" w:cs="Arial"/>
                        <w:sz w:val="16"/>
                        <w:szCs w:val="16"/>
                      </w:rPr>
                      <w:t xml:space="preserve">Anke Wöhler</w:t>
                    </w:r>
                  </w:p>
                  <w:p w14:paraId="54E58DF8" w14:textId="77777777" w:rsidR="003153CC" w:rsidRPr="003153CC" w:rsidRDefault="003153CC" w:rsidP="003153CC">
                    <w:pPr>
                      <w:rPr>
                        <w:rFonts w:cs="Arial"/>
                        <w:sz w:val="16"/>
                        <w:szCs w:val="16"/>
                        <w:lang w:val="sv-SE"/>
                      </w:rPr>
                    </w:pPr>
                    <w:r>
                      <w:rPr>
                        <w:rFonts w:ascii="Arial" w:hAnsi="Arial" w:cs="Arial"/>
                        <w:sz w:val="16"/>
                        <w:szCs w:val="16"/>
                      </w:rPr>
                      <w:t xml:space="preserve">Gerhard-Lüking-Straße 10</w:t>
                    </w:r>
                  </w:p>
                  <w:p w14:paraId="05844B79" w14:textId="77777777" w:rsidR="003153CC" w:rsidRPr="003153CC" w:rsidRDefault="003153CC" w:rsidP="003153CC">
                    <w:pPr>
                      <w:rPr>
                        <w:rFonts w:cs="Arial"/>
                        <w:sz w:val="16"/>
                        <w:szCs w:val="16"/>
                        <w:lang w:val="sv-SE"/>
                      </w:rPr>
                    </w:pPr>
                    <w:r>
                      <w:rPr>
                        <w:rFonts w:ascii="Arial" w:hAnsi="Arial" w:cs="Arial"/>
                        <w:sz w:val="16"/>
                        <w:szCs w:val="16"/>
                      </w:rPr>
                      <w:t xml:space="preserve">32602 Vlotho</w:t>
                    </w:r>
                  </w:p>
                  <w:p w14:paraId="3F501568" w14:textId="55E24AD6" w:rsidR="003153CC" w:rsidRPr="003153CC" w:rsidRDefault="003153CC" w:rsidP="003153CC">
                    <w:pPr>
                      <w:rPr>
                        <w:rFonts w:cs="Arial"/>
                        <w:sz w:val="16"/>
                        <w:szCs w:val="16"/>
                        <w:lang w:val="sv-SE"/>
                      </w:rPr>
                    </w:pPr>
                    <w:r>
                      <w:rPr>
                        <w:rFonts w:ascii="Arial" w:hAnsi="Arial" w:cs="Arial"/>
                        <w:sz w:val="16"/>
                        <w:szCs w:val="16"/>
                      </w:rPr>
                      <w:t xml:space="preserve">Tél. : ++49 5733 798-879</w:t>
                    </w:r>
                  </w:p>
                  <w:p w14:paraId="7E521650" w14:textId="2AEF181D" w:rsidR="003153CC" w:rsidRPr="003153CC" w:rsidRDefault="005A7BE7" w:rsidP="003153CC">
                    <w:pPr>
                      <w:rPr>
                        <w:rFonts w:cs="Arial"/>
                        <w:sz w:val="16"/>
                        <w:szCs w:val="16"/>
                        <w:lang w:val="sv-SE"/>
                      </w:rPr>
                    </w:pPr>
                    <w:r>
                      <w:rPr>
                        <w:rFonts w:ascii="Arial" w:hAnsi="Arial" w:cs="Arial"/>
                        <w:sz w:val="16"/>
                        <w:szCs w:val="16"/>
                      </w:rPr>
                      <w:t xml:space="preserve">anke.woehler@hettich.com</w:t>
                    </w:r>
                  </w:p>
                  <w:p w14:paraId="2E2EEB9B" w14:textId="77777777" w:rsidR="003153CC" w:rsidRPr="003153CC" w:rsidRDefault="003153CC" w:rsidP="003153CC">
                    <w:pPr>
                      <w:rPr>
                        <w:rFonts w:cs="Arial"/>
                        <w:sz w:val="16"/>
                        <w:szCs w:val="16"/>
                        <w:lang w:val="sv-SE"/>
                      </w:rPr>
                    </w:pPr>
                  </w:p>
                  <w:p w14:paraId="59116C8D" w14:textId="77777777" w:rsidR="006F175E" w:rsidRDefault="003153CC" w:rsidP="003153CC">
                    <w:r>
                      <w:rPr>
                        <w:rFonts w:ascii="Arial" w:hAnsi="Arial" w:cs="Arial"/>
                        <w:sz w:val="16"/>
                        <w:szCs w:val="16"/>
                      </w:rPr>
                      <w:t xml:space="preserve">Exemplaire justificatif souhaité</w:t>
                    </w:r>
                  </w:p>
                </w:txbxContent>
              </v:textbox>
            </v:shape>
          </w:pict>
        </mc:Fallback>
      </mc:AlternateContent>
    </w:r>
    <w:r w:rsidR="003D2E5F">
      <w:rPr>
        <w:noProof/>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B4763A" w14:textId="77777777" w:rsidR="00CF1E45" w:rsidRDefault="00CF1E45">
      <w:r>
        <w:separator/>
      </w:r>
    </w:p>
  </w:footnote>
  <w:footnote w:type="continuationSeparator" w:id="0">
    <w:p w14:paraId="44AC349D" w14:textId="77777777" w:rsidR="00CF1E45" w:rsidRDefault="00CF1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6F175E" w:rsidRDefault="003D2E5F" w:rsidP="005F115D">
    <w:pPr>
      <w:pStyle w:val="Kopfzeile"/>
      <w:ind w:left="-1417"/>
    </w:pPr>
    <w:r>
      <w:rPr>
        <w:noProof/>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285A"/>
    <w:rsid w:val="00003AFC"/>
    <w:rsid w:val="00005EFC"/>
    <w:rsid w:val="000105C8"/>
    <w:rsid w:val="0001272F"/>
    <w:rsid w:val="00014FEE"/>
    <w:rsid w:val="00017980"/>
    <w:rsid w:val="0002101A"/>
    <w:rsid w:val="00025DEB"/>
    <w:rsid w:val="00030F44"/>
    <w:rsid w:val="00032952"/>
    <w:rsid w:val="00032B24"/>
    <w:rsid w:val="0003312D"/>
    <w:rsid w:val="00033981"/>
    <w:rsid w:val="000359CC"/>
    <w:rsid w:val="00037BF7"/>
    <w:rsid w:val="000479A4"/>
    <w:rsid w:val="00050DF0"/>
    <w:rsid w:val="00052086"/>
    <w:rsid w:val="0005470F"/>
    <w:rsid w:val="00054FEC"/>
    <w:rsid w:val="00062779"/>
    <w:rsid w:val="000639B8"/>
    <w:rsid w:val="00063A0B"/>
    <w:rsid w:val="00063CC2"/>
    <w:rsid w:val="000715E1"/>
    <w:rsid w:val="00072478"/>
    <w:rsid w:val="0007334B"/>
    <w:rsid w:val="00076F7D"/>
    <w:rsid w:val="000776D3"/>
    <w:rsid w:val="00081C72"/>
    <w:rsid w:val="00082B18"/>
    <w:rsid w:val="000838D8"/>
    <w:rsid w:val="00091BA5"/>
    <w:rsid w:val="0009469D"/>
    <w:rsid w:val="00095BE6"/>
    <w:rsid w:val="000A0796"/>
    <w:rsid w:val="000A25B5"/>
    <w:rsid w:val="000A60E1"/>
    <w:rsid w:val="000A6FF7"/>
    <w:rsid w:val="000A7D03"/>
    <w:rsid w:val="000B4917"/>
    <w:rsid w:val="000B55ED"/>
    <w:rsid w:val="000C1B90"/>
    <w:rsid w:val="000C6024"/>
    <w:rsid w:val="000D11C0"/>
    <w:rsid w:val="000D518E"/>
    <w:rsid w:val="000D63CD"/>
    <w:rsid w:val="000E13ED"/>
    <w:rsid w:val="000E265F"/>
    <w:rsid w:val="000E2A52"/>
    <w:rsid w:val="000E2A5B"/>
    <w:rsid w:val="000E385A"/>
    <w:rsid w:val="000E41BB"/>
    <w:rsid w:val="000E4997"/>
    <w:rsid w:val="000F05ED"/>
    <w:rsid w:val="000F10B2"/>
    <w:rsid w:val="000F3C41"/>
    <w:rsid w:val="000F5196"/>
    <w:rsid w:val="000F660A"/>
    <w:rsid w:val="00104861"/>
    <w:rsid w:val="00104E14"/>
    <w:rsid w:val="00105DE5"/>
    <w:rsid w:val="001065AE"/>
    <w:rsid w:val="001069CE"/>
    <w:rsid w:val="00106CF3"/>
    <w:rsid w:val="00106DDD"/>
    <w:rsid w:val="00107533"/>
    <w:rsid w:val="00107615"/>
    <w:rsid w:val="00111302"/>
    <w:rsid w:val="00112205"/>
    <w:rsid w:val="00113AE8"/>
    <w:rsid w:val="00113AFF"/>
    <w:rsid w:val="0011742B"/>
    <w:rsid w:val="001213F4"/>
    <w:rsid w:val="00121A12"/>
    <w:rsid w:val="00125C08"/>
    <w:rsid w:val="00125C0B"/>
    <w:rsid w:val="00130272"/>
    <w:rsid w:val="001317CD"/>
    <w:rsid w:val="0013475A"/>
    <w:rsid w:val="00137F95"/>
    <w:rsid w:val="00143838"/>
    <w:rsid w:val="00143A58"/>
    <w:rsid w:val="0015020A"/>
    <w:rsid w:val="001527AD"/>
    <w:rsid w:val="00154734"/>
    <w:rsid w:val="00157475"/>
    <w:rsid w:val="00164110"/>
    <w:rsid w:val="001704D8"/>
    <w:rsid w:val="00170B29"/>
    <w:rsid w:val="001718E5"/>
    <w:rsid w:val="00171CBE"/>
    <w:rsid w:val="001742A3"/>
    <w:rsid w:val="001752D3"/>
    <w:rsid w:val="00176093"/>
    <w:rsid w:val="0017673D"/>
    <w:rsid w:val="00183A65"/>
    <w:rsid w:val="00191CE9"/>
    <w:rsid w:val="00193873"/>
    <w:rsid w:val="001942CD"/>
    <w:rsid w:val="001A0E89"/>
    <w:rsid w:val="001A1C47"/>
    <w:rsid w:val="001A1F21"/>
    <w:rsid w:val="001A663C"/>
    <w:rsid w:val="001A6CB5"/>
    <w:rsid w:val="001B0D02"/>
    <w:rsid w:val="001B25CA"/>
    <w:rsid w:val="001B34FC"/>
    <w:rsid w:val="001B52C4"/>
    <w:rsid w:val="001B5470"/>
    <w:rsid w:val="001C7571"/>
    <w:rsid w:val="001D0118"/>
    <w:rsid w:val="001D0C17"/>
    <w:rsid w:val="001D26CA"/>
    <w:rsid w:val="001D53C9"/>
    <w:rsid w:val="001D5584"/>
    <w:rsid w:val="001D76C1"/>
    <w:rsid w:val="001E2141"/>
    <w:rsid w:val="001E4F13"/>
    <w:rsid w:val="001E5E37"/>
    <w:rsid w:val="001F0AE4"/>
    <w:rsid w:val="001F1C08"/>
    <w:rsid w:val="001F6ECE"/>
    <w:rsid w:val="00203466"/>
    <w:rsid w:val="002054AC"/>
    <w:rsid w:val="00206204"/>
    <w:rsid w:val="00211508"/>
    <w:rsid w:val="002135F2"/>
    <w:rsid w:val="00213D1B"/>
    <w:rsid w:val="002165B5"/>
    <w:rsid w:val="00216CD3"/>
    <w:rsid w:val="00220B5E"/>
    <w:rsid w:val="002217CA"/>
    <w:rsid w:val="002321FF"/>
    <w:rsid w:val="00235415"/>
    <w:rsid w:val="00235C1C"/>
    <w:rsid w:val="00240DE9"/>
    <w:rsid w:val="002414A7"/>
    <w:rsid w:val="0024276A"/>
    <w:rsid w:val="002427E6"/>
    <w:rsid w:val="00242848"/>
    <w:rsid w:val="002450AF"/>
    <w:rsid w:val="002478A5"/>
    <w:rsid w:val="00250205"/>
    <w:rsid w:val="00250D1B"/>
    <w:rsid w:val="00252069"/>
    <w:rsid w:val="0025341A"/>
    <w:rsid w:val="00254ADF"/>
    <w:rsid w:val="00255086"/>
    <w:rsid w:val="00256132"/>
    <w:rsid w:val="002602D3"/>
    <w:rsid w:val="00260C5B"/>
    <w:rsid w:val="00264493"/>
    <w:rsid w:val="00264A37"/>
    <w:rsid w:val="00267528"/>
    <w:rsid w:val="00271A50"/>
    <w:rsid w:val="00284380"/>
    <w:rsid w:val="00284666"/>
    <w:rsid w:val="00290EE1"/>
    <w:rsid w:val="002925D4"/>
    <w:rsid w:val="00292F04"/>
    <w:rsid w:val="00293083"/>
    <w:rsid w:val="002930C1"/>
    <w:rsid w:val="002936FC"/>
    <w:rsid w:val="00293AFF"/>
    <w:rsid w:val="00293E40"/>
    <w:rsid w:val="00295F1F"/>
    <w:rsid w:val="00297D0C"/>
    <w:rsid w:val="002A1131"/>
    <w:rsid w:val="002A2453"/>
    <w:rsid w:val="002A36BF"/>
    <w:rsid w:val="002A51EB"/>
    <w:rsid w:val="002A58B0"/>
    <w:rsid w:val="002A5C00"/>
    <w:rsid w:val="002A60F2"/>
    <w:rsid w:val="002A79A3"/>
    <w:rsid w:val="002B094D"/>
    <w:rsid w:val="002B2038"/>
    <w:rsid w:val="002B4D3C"/>
    <w:rsid w:val="002B5041"/>
    <w:rsid w:val="002B79CA"/>
    <w:rsid w:val="002B7A19"/>
    <w:rsid w:val="002C2D9D"/>
    <w:rsid w:val="002C6005"/>
    <w:rsid w:val="002C6009"/>
    <w:rsid w:val="002D00A3"/>
    <w:rsid w:val="002D1426"/>
    <w:rsid w:val="002D18F1"/>
    <w:rsid w:val="002D32FA"/>
    <w:rsid w:val="002D77EC"/>
    <w:rsid w:val="002E2AA6"/>
    <w:rsid w:val="002E2DD2"/>
    <w:rsid w:val="002E6D33"/>
    <w:rsid w:val="002E7939"/>
    <w:rsid w:val="002F3760"/>
    <w:rsid w:val="002F613C"/>
    <w:rsid w:val="003002A6"/>
    <w:rsid w:val="0030402C"/>
    <w:rsid w:val="00304334"/>
    <w:rsid w:val="00304AD2"/>
    <w:rsid w:val="00304CDE"/>
    <w:rsid w:val="00311107"/>
    <w:rsid w:val="0031169F"/>
    <w:rsid w:val="003153CC"/>
    <w:rsid w:val="0031692D"/>
    <w:rsid w:val="00317AE9"/>
    <w:rsid w:val="00320F4C"/>
    <w:rsid w:val="00326E53"/>
    <w:rsid w:val="003329CB"/>
    <w:rsid w:val="00332A54"/>
    <w:rsid w:val="00332E98"/>
    <w:rsid w:val="00335B79"/>
    <w:rsid w:val="00336377"/>
    <w:rsid w:val="0034131D"/>
    <w:rsid w:val="00341F48"/>
    <w:rsid w:val="00342DE4"/>
    <w:rsid w:val="00342FDD"/>
    <w:rsid w:val="003450C6"/>
    <w:rsid w:val="003462B7"/>
    <w:rsid w:val="003465CB"/>
    <w:rsid w:val="003479C4"/>
    <w:rsid w:val="003516E5"/>
    <w:rsid w:val="00351A2F"/>
    <w:rsid w:val="00352796"/>
    <w:rsid w:val="00352AFE"/>
    <w:rsid w:val="00354062"/>
    <w:rsid w:val="003615CD"/>
    <w:rsid w:val="00361A27"/>
    <w:rsid w:val="00362C4E"/>
    <w:rsid w:val="003673A8"/>
    <w:rsid w:val="00367A6C"/>
    <w:rsid w:val="003707C5"/>
    <w:rsid w:val="00371032"/>
    <w:rsid w:val="003733CD"/>
    <w:rsid w:val="0037582E"/>
    <w:rsid w:val="0038034A"/>
    <w:rsid w:val="00380677"/>
    <w:rsid w:val="003830A3"/>
    <w:rsid w:val="0038352E"/>
    <w:rsid w:val="00384525"/>
    <w:rsid w:val="00384C5C"/>
    <w:rsid w:val="00386000"/>
    <w:rsid w:val="00387167"/>
    <w:rsid w:val="003933AB"/>
    <w:rsid w:val="003940BF"/>
    <w:rsid w:val="0039439A"/>
    <w:rsid w:val="00395850"/>
    <w:rsid w:val="00395D78"/>
    <w:rsid w:val="00396666"/>
    <w:rsid w:val="00396774"/>
    <w:rsid w:val="003A051B"/>
    <w:rsid w:val="003A0FB5"/>
    <w:rsid w:val="003A3D4E"/>
    <w:rsid w:val="003A407C"/>
    <w:rsid w:val="003A41F1"/>
    <w:rsid w:val="003A6F41"/>
    <w:rsid w:val="003B0830"/>
    <w:rsid w:val="003B0C52"/>
    <w:rsid w:val="003B1054"/>
    <w:rsid w:val="003B27DE"/>
    <w:rsid w:val="003B3D13"/>
    <w:rsid w:val="003C2B9A"/>
    <w:rsid w:val="003C62F9"/>
    <w:rsid w:val="003C6359"/>
    <w:rsid w:val="003C6D15"/>
    <w:rsid w:val="003D098B"/>
    <w:rsid w:val="003D1A78"/>
    <w:rsid w:val="003D1CCC"/>
    <w:rsid w:val="003D2967"/>
    <w:rsid w:val="003D2C40"/>
    <w:rsid w:val="003D2E5F"/>
    <w:rsid w:val="003D3CB6"/>
    <w:rsid w:val="003D4DDB"/>
    <w:rsid w:val="003D635F"/>
    <w:rsid w:val="003D63F1"/>
    <w:rsid w:val="003D7377"/>
    <w:rsid w:val="003E0382"/>
    <w:rsid w:val="003E15EE"/>
    <w:rsid w:val="003E1F60"/>
    <w:rsid w:val="003E5AA8"/>
    <w:rsid w:val="003E5F3D"/>
    <w:rsid w:val="003E7581"/>
    <w:rsid w:val="003F11C1"/>
    <w:rsid w:val="003F1F52"/>
    <w:rsid w:val="003F4503"/>
    <w:rsid w:val="003F4513"/>
    <w:rsid w:val="003F5E38"/>
    <w:rsid w:val="003F6B05"/>
    <w:rsid w:val="00400BE4"/>
    <w:rsid w:val="00406E6F"/>
    <w:rsid w:val="00413E87"/>
    <w:rsid w:val="00416CA5"/>
    <w:rsid w:val="00421EB5"/>
    <w:rsid w:val="0042294B"/>
    <w:rsid w:val="00423DF6"/>
    <w:rsid w:val="0042799B"/>
    <w:rsid w:val="0043042C"/>
    <w:rsid w:val="00432183"/>
    <w:rsid w:val="004328DA"/>
    <w:rsid w:val="004352C0"/>
    <w:rsid w:val="0043681F"/>
    <w:rsid w:val="00437874"/>
    <w:rsid w:val="004417E0"/>
    <w:rsid w:val="004418D4"/>
    <w:rsid w:val="00444909"/>
    <w:rsid w:val="00444C54"/>
    <w:rsid w:val="00445335"/>
    <w:rsid w:val="00445814"/>
    <w:rsid w:val="0044611D"/>
    <w:rsid w:val="00447B08"/>
    <w:rsid w:val="00452EC2"/>
    <w:rsid w:val="00453145"/>
    <w:rsid w:val="00454914"/>
    <w:rsid w:val="00460E78"/>
    <w:rsid w:val="0046240B"/>
    <w:rsid w:val="004625D9"/>
    <w:rsid w:val="0046420A"/>
    <w:rsid w:val="004648EA"/>
    <w:rsid w:val="00467AEC"/>
    <w:rsid w:val="00467EFE"/>
    <w:rsid w:val="00470F00"/>
    <w:rsid w:val="00471599"/>
    <w:rsid w:val="00471C92"/>
    <w:rsid w:val="00472903"/>
    <w:rsid w:val="00472D11"/>
    <w:rsid w:val="004752AC"/>
    <w:rsid w:val="00475FEB"/>
    <w:rsid w:val="004762C7"/>
    <w:rsid w:val="004764AA"/>
    <w:rsid w:val="00476848"/>
    <w:rsid w:val="00477669"/>
    <w:rsid w:val="004814BF"/>
    <w:rsid w:val="00483DF7"/>
    <w:rsid w:val="00483F10"/>
    <w:rsid w:val="004864E3"/>
    <w:rsid w:val="004907F6"/>
    <w:rsid w:val="00491112"/>
    <w:rsid w:val="00492F27"/>
    <w:rsid w:val="004945EE"/>
    <w:rsid w:val="00495727"/>
    <w:rsid w:val="00495893"/>
    <w:rsid w:val="00495964"/>
    <w:rsid w:val="004A012C"/>
    <w:rsid w:val="004A276D"/>
    <w:rsid w:val="004A27D6"/>
    <w:rsid w:val="004A45E1"/>
    <w:rsid w:val="004A4BE4"/>
    <w:rsid w:val="004A7B41"/>
    <w:rsid w:val="004B081B"/>
    <w:rsid w:val="004B2693"/>
    <w:rsid w:val="004C1A9D"/>
    <w:rsid w:val="004C1EF6"/>
    <w:rsid w:val="004C2016"/>
    <w:rsid w:val="004C205F"/>
    <w:rsid w:val="004C2CD3"/>
    <w:rsid w:val="004C4619"/>
    <w:rsid w:val="004D1B6C"/>
    <w:rsid w:val="004E1BD1"/>
    <w:rsid w:val="004E2873"/>
    <w:rsid w:val="004E36E1"/>
    <w:rsid w:val="004F00F0"/>
    <w:rsid w:val="004F0BC2"/>
    <w:rsid w:val="004F2DBF"/>
    <w:rsid w:val="004F545B"/>
    <w:rsid w:val="00500648"/>
    <w:rsid w:val="005027D3"/>
    <w:rsid w:val="00502CB0"/>
    <w:rsid w:val="00502D52"/>
    <w:rsid w:val="00502DAD"/>
    <w:rsid w:val="005052C3"/>
    <w:rsid w:val="00505849"/>
    <w:rsid w:val="0050782E"/>
    <w:rsid w:val="00511691"/>
    <w:rsid w:val="005127D5"/>
    <w:rsid w:val="0051296A"/>
    <w:rsid w:val="00513E49"/>
    <w:rsid w:val="00515071"/>
    <w:rsid w:val="00515AFE"/>
    <w:rsid w:val="005160AD"/>
    <w:rsid w:val="00516FEF"/>
    <w:rsid w:val="005175F4"/>
    <w:rsid w:val="00522A94"/>
    <w:rsid w:val="0052693E"/>
    <w:rsid w:val="00533434"/>
    <w:rsid w:val="00535EA3"/>
    <w:rsid w:val="00536B8F"/>
    <w:rsid w:val="005376A2"/>
    <w:rsid w:val="005477DC"/>
    <w:rsid w:val="00551326"/>
    <w:rsid w:val="0055156A"/>
    <w:rsid w:val="00552D96"/>
    <w:rsid w:val="00555DE2"/>
    <w:rsid w:val="0055656D"/>
    <w:rsid w:val="005603EA"/>
    <w:rsid w:val="0056219D"/>
    <w:rsid w:val="00563388"/>
    <w:rsid w:val="005650C0"/>
    <w:rsid w:val="00566EBF"/>
    <w:rsid w:val="00570BB2"/>
    <w:rsid w:val="00572674"/>
    <w:rsid w:val="0057269D"/>
    <w:rsid w:val="00573809"/>
    <w:rsid w:val="00573F97"/>
    <w:rsid w:val="00574FB5"/>
    <w:rsid w:val="005777E7"/>
    <w:rsid w:val="00577BF9"/>
    <w:rsid w:val="00580AE0"/>
    <w:rsid w:val="00583948"/>
    <w:rsid w:val="005854AD"/>
    <w:rsid w:val="005860B1"/>
    <w:rsid w:val="005875D8"/>
    <w:rsid w:val="00587F2B"/>
    <w:rsid w:val="0059132B"/>
    <w:rsid w:val="00594E92"/>
    <w:rsid w:val="00595ECF"/>
    <w:rsid w:val="005963A6"/>
    <w:rsid w:val="00596477"/>
    <w:rsid w:val="005969C6"/>
    <w:rsid w:val="00596EA9"/>
    <w:rsid w:val="005A2114"/>
    <w:rsid w:val="005A2DB5"/>
    <w:rsid w:val="005A4A43"/>
    <w:rsid w:val="005A5895"/>
    <w:rsid w:val="005A5EAD"/>
    <w:rsid w:val="005A64F2"/>
    <w:rsid w:val="005A6B3D"/>
    <w:rsid w:val="005A7BE7"/>
    <w:rsid w:val="005B1C62"/>
    <w:rsid w:val="005B253D"/>
    <w:rsid w:val="005B2C77"/>
    <w:rsid w:val="005B4F61"/>
    <w:rsid w:val="005B63B1"/>
    <w:rsid w:val="005C1ACC"/>
    <w:rsid w:val="005C44BA"/>
    <w:rsid w:val="005C4A94"/>
    <w:rsid w:val="005C7D80"/>
    <w:rsid w:val="005C7FBA"/>
    <w:rsid w:val="005D1BCC"/>
    <w:rsid w:val="005D47F3"/>
    <w:rsid w:val="005D4C80"/>
    <w:rsid w:val="005D4FCD"/>
    <w:rsid w:val="005D6877"/>
    <w:rsid w:val="005E00DB"/>
    <w:rsid w:val="005E01B5"/>
    <w:rsid w:val="005E23AA"/>
    <w:rsid w:val="005E2F74"/>
    <w:rsid w:val="005E3852"/>
    <w:rsid w:val="005E7924"/>
    <w:rsid w:val="005F0553"/>
    <w:rsid w:val="005F05FE"/>
    <w:rsid w:val="005F1131"/>
    <w:rsid w:val="005F115D"/>
    <w:rsid w:val="005F2E93"/>
    <w:rsid w:val="005F42D8"/>
    <w:rsid w:val="005F4395"/>
    <w:rsid w:val="005F4AB0"/>
    <w:rsid w:val="005F53FF"/>
    <w:rsid w:val="00603994"/>
    <w:rsid w:val="00607FE3"/>
    <w:rsid w:val="0061031B"/>
    <w:rsid w:val="00612BF8"/>
    <w:rsid w:val="00613E2D"/>
    <w:rsid w:val="00614EDC"/>
    <w:rsid w:val="00615BDA"/>
    <w:rsid w:val="00620D6C"/>
    <w:rsid w:val="00621A42"/>
    <w:rsid w:val="0062200C"/>
    <w:rsid w:val="00626CC3"/>
    <w:rsid w:val="00630E87"/>
    <w:rsid w:val="00632AFA"/>
    <w:rsid w:val="006336F6"/>
    <w:rsid w:val="00633F2C"/>
    <w:rsid w:val="00633FBC"/>
    <w:rsid w:val="00634EF9"/>
    <w:rsid w:val="00640799"/>
    <w:rsid w:val="006407D2"/>
    <w:rsid w:val="00643625"/>
    <w:rsid w:val="00643928"/>
    <w:rsid w:val="00645FBE"/>
    <w:rsid w:val="006468D1"/>
    <w:rsid w:val="00655F79"/>
    <w:rsid w:val="0065706B"/>
    <w:rsid w:val="00657382"/>
    <w:rsid w:val="006626C3"/>
    <w:rsid w:val="00662F6C"/>
    <w:rsid w:val="00665A27"/>
    <w:rsid w:val="00665E00"/>
    <w:rsid w:val="00672403"/>
    <w:rsid w:val="006724A4"/>
    <w:rsid w:val="00675F15"/>
    <w:rsid w:val="00677260"/>
    <w:rsid w:val="006803F5"/>
    <w:rsid w:val="00680498"/>
    <w:rsid w:val="0068327F"/>
    <w:rsid w:val="006905B9"/>
    <w:rsid w:val="00696528"/>
    <w:rsid w:val="006A064D"/>
    <w:rsid w:val="006A0CC2"/>
    <w:rsid w:val="006A20AE"/>
    <w:rsid w:val="006B0820"/>
    <w:rsid w:val="006B0C48"/>
    <w:rsid w:val="006B3043"/>
    <w:rsid w:val="006B46B5"/>
    <w:rsid w:val="006C308E"/>
    <w:rsid w:val="006D2A12"/>
    <w:rsid w:val="006D49DA"/>
    <w:rsid w:val="006D569F"/>
    <w:rsid w:val="006D5B5A"/>
    <w:rsid w:val="006D5E28"/>
    <w:rsid w:val="006D5EC2"/>
    <w:rsid w:val="006D6475"/>
    <w:rsid w:val="006E02F7"/>
    <w:rsid w:val="006E0689"/>
    <w:rsid w:val="006E0EF6"/>
    <w:rsid w:val="006E3384"/>
    <w:rsid w:val="006E428A"/>
    <w:rsid w:val="006E72B7"/>
    <w:rsid w:val="006F013D"/>
    <w:rsid w:val="006F175E"/>
    <w:rsid w:val="006F40C5"/>
    <w:rsid w:val="006F4302"/>
    <w:rsid w:val="006F4838"/>
    <w:rsid w:val="00701A65"/>
    <w:rsid w:val="00702CC5"/>
    <w:rsid w:val="00703BE0"/>
    <w:rsid w:val="007065DB"/>
    <w:rsid w:val="00706C24"/>
    <w:rsid w:val="00710F7E"/>
    <w:rsid w:val="0071132D"/>
    <w:rsid w:val="007118C5"/>
    <w:rsid w:val="00714745"/>
    <w:rsid w:val="00715663"/>
    <w:rsid w:val="00715F3F"/>
    <w:rsid w:val="00717001"/>
    <w:rsid w:val="007247C0"/>
    <w:rsid w:val="00726552"/>
    <w:rsid w:val="0073193C"/>
    <w:rsid w:val="00731FFA"/>
    <w:rsid w:val="0073474E"/>
    <w:rsid w:val="0074095A"/>
    <w:rsid w:val="007419C0"/>
    <w:rsid w:val="00742F68"/>
    <w:rsid w:val="00744E11"/>
    <w:rsid w:val="00744E66"/>
    <w:rsid w:val="007508B2"/>
    <w:rsid w:val="00750D7E"/>
    <w:rsid w:val="00750ECF"/>
    <w:rsid w:val="007529D6"/>
    <w:rsid w:val="007539C0"/>
    <w:rsid w:val="007566CC"/>
    <w:rsid w:val="007606C4"/>
    <w:rsid w:val="00762D7C"/>
    <w:rsid w:val="0076576E"/>
    <w:rsid w:val="00766334"/>
    <w:rsid w:val="0076678D"/>
    <w:rsid w:val="00767C75"/>
    <w:rsid w:val="00770A59"/>
    <w:rsid w:val="00772B99"/>
    <w:rsid w:val="00774894"/>
    <w:rsid w:val="007764AF"/>
    <w:rsid w:val="00776CEC"/>
    <w:rsid w:val="007773F7"/>
    <w:rsid w:val="007779D7"/>
    <w:rsid w:val="00781457"/>
    <w:rsid w:val="00783C0F"/>
    <w:rsid w:val="00790854"/>
    <w:rsid w:val="007937FA"/>
    <w:rsid w:val="00793928"/>
    <w:rsid w:val="00793CC4"/>
    <w:rsid w:val="00795A78"/>
    <w:rsid w:val="007965BC"/>
    <w:rsid w:val="007A1FFC"/>
    <w:rsid w:val="007A3307"/>
    <w:rsid w:val="007A3CCD"/>
    <w:rsid w:val="007A62B8"/>
    <w:rsid w:val="007A643A"/>
    <w:rsid w:val="007A66DA"/>
    <w:rsid w:val="007A6D09"/>
    <w:rsid w:val="007A6DF4"/>
    <w:rsid w:val="007B2450"/>
    <w:rsid w:val="007B52CA"/>
    <w:rsid w:val="007B57A3"/>
    <w:rsid w:val="007B5F7A"/>
    <w:rsid w:val="007B7F6A"/>
    <w:rsid w:val="007C02E2"/>
    <w:rsid w:val="007C0DDD"/>
    <w:rsid w:val="007C2D93"/>
    <w:rsid w:val="007C7989"/>
    <w:rsid w:val="007D0130"/>
    <w:rsid w:val="007D0724"/>
    <w:rsid w:val="007D182E"/>
    <w:rsid w:val="007D3A58"/>
    <w:rsid w:val="007E0157"/>
    <w:rsid w:val="007E7029"/>
    <w:rsid w:val="007F02B4"/>
    <w:rsid w:val="007F0B0D"/>
    <w:rsid w:val="007F0F5B"/>
    <w:rsid w:val="007F38CE"/>
    <w:rsid w:val="007F556C"/>
    <w:rsid w:val="007F724A"/>
    <w:rsid w:val="007F7542"/>
    <w:rsid w:val="007F756C"/>
    <w:rsid w:val="007F7A8D"/>
    <w:rsid w:val="00802AB4"/>
    <w:rsid w:val="00806502"/>
    <w:rsid w:val="008132A4"/>
    <w:rsid w:val="008135B5"/>
    <w:rsid w:val="008149E2"/>
    <w:rsid w:val="00816994"/>
    <w:rsid w:val="00816DFB"/>
    <w:rsid w:val="00821A14"/>
    <w:rsid w:val="00823AA3"/>
    <w:rsid w:val="0082635E"/>
    <w:rsid w:val="008267C3"/>
    <w:rsid w:val="00831872"/>
    <w:rsid w:val="008329FB"/>
    <w:rsid w:val="00835338"/>
    <w:rsid w:val="00835E1A"/>
    <w:rsid w:val="00836DFC"/>
    <w:rsid w:val="00837F3F"/>
    <w:rsid w:val="00840F81"/>
    <w:rsid w:val="008413E2"/>
    <w:rsid w:val="008425AD"/>
    <w:rsid w:val="00845C94"/>
    <w:rsid w:val="00846671"/>
    <w:rsid w:val="00846EAF"/>
    <w:rsid w:val="0085211B"/>
    <w:rsid w:val="008611FB"/>
    <w:rsid w:val="008659AA"/>
    <w:rsid w:val="008677F5"/>
    <w:rsid w:val="00867A17"/>
    <w:rsid w:val="0087084B"/>
    <w:rsid w:val="00870D47"/>
    <w:rsid w:val="00871385"/>
    <w:rsid w:val="008756B1"/>
    <w:rsid w:val="00876B90"/>
    <w:rsid w:val="00877C71"/>
    <w:rsid w:val="00881598"/>
    <w:rsid w:val="00883929"/>
    <w:rsid w:val="00884D1B"/>
    <w:rsid w:val="008926D8"/>
    <w:rsid w:val="00896AA4"/>
    <w:rsid w:val="0089709B"/>
    <w:rsid w:val="008A0782"/>
    <w:rsid w:val="008A0BFF"/>
    <w:rsid w:val="008A34B0"/>
    <w:rsid w:val="008A4E67"/>
    <w:rsid w:val="008B06E8"/>
    <w:rsid w:val="008B098A"/>
    <w:rsid w:val="008C0087"/>
    <w:rsid w:val="008C069F"/>
    <w:rsid w:val="008C1E56"/>
    <w:rsid w:val="008C1E9B"/>
    <w:rsid w:val="008C239E"/>
    <w:rsid w:val="008C2ECE"/>
    <w:rsid w:val="008C6D7A"/>
    <w:rsid w:val="008C7012"/>
    <w:rsid w:val="008D02E1"/>
    <w:rsid w:val="008D0CA4"/>
    <w:rsid w:val="008D2C15"/>
    <w:rsid w:val="008D4F13"/>
    <w:rsid w:val="008D59DB"/>
    <w:rsid w:val="008D5CD2"/>
    <w:rsid w:val="008E2048"/>
    <w:rsid w:val="008E251E"/>
    <w:rsid w:val="008E43EC"/>
    <w:rsid w:val="008E46A8"/>
    <w:rsid w:val="008F2EF7"/>
    <w:rsid w:val="008F5D6E"/>
    <w:rsid w:val="009002B8"/>
    <w:rsid w:val="0090061E"/>
    <w:rsid w:val="009028B7"/>
    <w:rsid w:val="00913466"/>
    <w:rsid w:val="00913F61"/>
    <w:rsid w:val="00915A3F"/>
    <w:rsid w:val="00917670"/>
    <w:rsid w:val="00920588"/>
    <w:rsid w:val="009205C0"/>
    <w:rsid w:val="00922BC0"/>
    <w:rsid w:val="00924D77"/>
    <w:rsid w:val="009267B5"/>
    <w:rsid w:val="009268E3"/>
    <w:rsid w:val="00926BED"/>
    <w:rsid w:val="00931946"/>
    <w:rsid w:val="0093244F"/>
    <w:rsid w:val="00933683"/>
    <w:rsid w:val="009421FC"/>
    <w:rsid w:val="00944032"/>
    <w:rsid w:val="00951764"/>
    <w:rsid w:val="009539E2"/>
    <w:rsid w:val="00953C72"/>
    <w:rsid w:val="00954023"/>
    <w:rsid w:val="00954767"/>
    <w:rsid w:val="00955609"/>
    <w:rsid w:val="00955FF9"/>
    <w:rsid w:val="00956FC6"/>
    <w:rsid w:val="0096119E"/>
    <w:rsid w:val="009656F4"/>
    <w:rsid w:val="009670B5"/>
    <w:rsid w:val="009715E3"/>
    <w:rsid w:val="00972A74"/>
    <w:rsid w:val="00975001"/>
    <w:rsid w:val="00975283"/>
    <w:rsid w:val="0097637A"/>
    <w:rsid w:val="0097640C"/>
    <w:rsid w:val="00982AB7"/>
    <w:rsid w:val="00984E86"/>
    <w:rsid w:val="00984F4B"/>
    <w:rsid w:val="0098593B"/>
    <w:rsid w:val="009869BC"/>
    <w:rsid w:val="0099033B"/>
    <w:rsid w:val="009929E0"/>
    <w:rsid w:val="00996FB7"/>
    <w:rsid w:val="009A6A58"/>
    <w:rsid w:val="009A7D27"/>
    <w:rsid w:val="009B1C46"/>
    <w:rsid w:val="009B201E"/>
    <w:rsid w:val="009B2E57"/>
    <w:rsid w:val="009B6439"/>
    <w:rsid w:val="009B75E1"/>
    <w:rsid w:val="009B7C29"/>
    <w:rsid w:val="009C4C50"/>
    <w:rsid w:val="009C55F6"/>
    <w:rsid w:val="009C5F1E"/>
    <w:rsid w:val="009C7842"/>
    <w:rsid w:val="009D06A0"/>
    <w:rsid w:val="009D15C5"/>
    <w:rsid w:val="009D22CD"/>
    <w:rsid w:val="009D282F"/>
    <w:rsid w:val="009D3A38"/>
    <w:rsid w:val="009D4ABD"/>
    <w:rsid w:val="009D4DDC"/>
    <w:rsid w:val="009D57AD"/>
    <w:rsid w:val="009D7B0E"/>
    <w:rsid w:val="009E5B84"/>
    <w:rsid w:val="00A033DF"/>
    <w:rsid w:val="00A15870"/>
    <w:rsid w:val="00A1587B"/>
    <w:rsid w:val="00A16D82"/>
    <w:rsid w:val="00A200C9"/>
    <w:rsid w:val="00A206AE"/>
    <w:rsid w:val="00A217E6"/>
    <w:rsid w:val="00A22708"/>
    <w:rsid w:val="00A22EEB"/>
    <w:rsid w:val="00A23E5F"/>
    <w:rsid w:val="00A25A89"/>
    <w:rsid w:val="00A263A1"/>
    <w:rsid w:val="00A26975"/>
    <w:rsid w:val="00A277E5"/>
    <w:rsid w:val="00A27B50"/>
    <w:rsid w:val="00A32BF1"/>
    <w:rsid w:val="00A33CBF"/>
    <w:rsid w:val="00A341C6"/>
    <w:rsid w:val="00A361D9"/>
    <w:rsid w:val="00A37FBE"/>
    <w:rsid w:val="00A4028D"/>
    <w:rsid w:val="00A40563"/>
    <w:rsid w:val="00A40978"/>
    <w:rsid w:val="00A42362"/>
    <w:rsid w:val="00A5006A"/>
    <w:rsid w:val="00A50131"/>
    <w:rsid w:val="00A503B7"/>
    <w:rsid w:val="00A516FC"/>
    <w:rsid w:val="00A537D4"/>
    <w:rsid w:val="00A53E72"/>
    <w:rsid w:val="00A5430E"/>
    <w:rsid w:val="00A573DD"/>
    <w:rsid w:val="00A62552"/>
    <w:rsid w:val="00A640DF"/>
    <w:rsid w:val="00A66270"/>
    <w:rsid w:val="00A72728"/>
    <w:rsid w:val="00A751FC"/>
    <w:rsid w:val="00A76CBC"/>
    <w:rsid w:val="00A77903"/>
    <w:rsid w:val="00A80E36"/>
    <w:rsid w:val="00A83D81"/>
    <w:rsid w:val="00A8578F"/>
    <w:rsid w:val="00A873E1"/>
    <w:rsid w:val="00A91765"/>
    <w:rsid w:val="00A91EF6"/>
    <w:rsid w:val="00A935E0"/>
    <w:rsid w:val="00A96E2B"/>
    <w:rsid w:val="00AA2EEB"/>
    <w:rsid w:val="00AA30A2"/>
    <w:rsid w:val="00AA32E0"/>
    <w:rsid w:val="00AA580E"/>
    <w:rsid w:val="00AA59D7"/>
    <w:rsid w:val="00AA66DD"/>
    <w:rsid w:val="00AA71D3"/>
    <w:rsid w:val="00AB3577"/>
    <w:rsid w:val="00AB5A86"/>
    <w:rsid w:val="00AB5B4A"/>
    <w:rsid w:val="00AB7900"/>
    <w:rsid w:val="00AB7DE2"/>
    <w:rsid w:val="00AC4A94"/>
    <w:rsid w:val="00AC5AAA"/>
    <w:rsid w:val="00AC754D"/>
    <w:rsid w:val="00AD19E5"/>
    <w:rsid w:val="00AD2A9D"/>
    <w:rsid w:val="00AD4A76"/>
    <w:rsid w:val="00AD4EAA"/>
    <w:rsid w:val="00AE32BF"/>
    <w:rsid w:val="00AE64E5"/>
    <w:rsid w:val="00AE7A17"/>
    <w:rsid w:val="00AF039C"/>
    <w:rsid w:val="00AF19D6"/>
    <w:rsid w:val="00AF2E01"/>
    <w:rsid w:val="00AF56EA"/>
    <w:rsid w:val="00B00144"/>
    <w:rsid w:val="00B018AE"/>
    <w:rsid w:val="00B0292D"/>
    <w:rsid w:val="00B02C56"/>
    <w:rsid w:val="00B046B9"/>
    <w:rsid w:val="00B052D9"/>
    <w:rsid w:val="00B12A11"/>
    <w:rsid w:val="00B12FE4"/>
    <w:rsid w:val="00B14EF1"/>
    <w:rsid w:val="00B1656C"/>
    <w:rsid w:val="00B232E6"/>
    <w:rsid w:val="00B26377"/>
    <w:rsid w:val="00B270D2"/>
    <w:rsid w:val="00B272B9"/>
    <w:rsid w:val="00B30D24"/>
    <w:rsid w:val="00B31148"/>
    <w:rsid w:val="00B35B91"/>
    <w:rsid w:val="00B40DA2"/>
    <w:rsid w:val="00B410A3"/>
    <w:rsid w:val="00B42248"/>
    <w:rsid w:val="00B46321"/>
    <w:rsid w:val="00B46B48"/>
    <w:rsid w:val="00B4745E"/>
    <w:rsid w:val="00B506A8"/>
    <w:rsid w:val="00B5083F"/>
    <w:rsid w:val="00B50CBB"/>
    <w:rsid w:val="00B5125D"/>
    <w:rsid w:val="00B54A55"/>
    <w:rsid w:val="00B56ACF"/>
    <w:rsid w:val="00B613BD"/>
    <w:rsid w:val="00B61BDD"/>
    <w:rsid w:val="00B63E31"/>
    <w:rsid w:val="00B6659F"/>
    <w:rsid w:val="00B711E5"/>
    <w:rsid w:val="00B712AA"/>
    <w:rsid w:val="00B75602"/>
    <w:rsid w:val="00B76261"/>
    <w:rsid w:val="00B770B7"/>
    <w:rsid w:val="00B865A5"/>
    <w:rsid w:val="00B86CB1"/>
    <w:rsid w:val="00B86FF8"/>
    <w:rsid w:val="00B909B2"/>
    <w:rsid w:val="00B95769"/>
    <w:rsid w:val="00B974E6"/>
    <w:rsid w:val="00BA2DF7"/>
    <w:rsid w:val="00BA3835"/>
    <w:rsid w:val="00BA4072"/>
    <w:rsid w:val="00BA578A"/>
    <w:rsid w:val="00BA6896"/>
    <w:rsid w:val="00BB0ACA"/>
    <w:rsid w:val="00BB1801"/>
    <w:rsid w:val="00BB308C"/>
    <w:rsid w:val="00BB5C89"/>
    <w:rsid w:val="00BC3FE5"/>
    <w:rsid w:val="00BC6D40"/>
    <w:rsid w:val="00BD08A4"/>
    <w:rsid w:val="00BD2FCB"/>
    <w:rsid w:val="00BD51D7"/>
    <w:rsid w:val="00BD5920"/>
    <w:rsid w:val="00BD75B2"/>
    <w:rsid w:val="00BE0183"/>
    <w:rsid w:val="00BE0FC1"/>
    <w:rsid w:val="00BF149F"/>
    <w:rsid w:val="00BF26B4"/>
    <w:rsid w:val="00BF2E47"/>
    <w:rsid w:val="00BF3B1C"/>
    <w:rsid w:val="00BF5261"/>
    <w:rsid w:val="00BF5F60"/>
    <w:rsid w:val="00C05F9F"/>
    <w:rsid w:val="00C070A1"/>
    <w:rsid w:val="00C071A6"/>
    <w:rsid w:val="00C078EA"/>
    <w:rsid w:val="00C1021F"/>
    <w:rsid w:val="00C15FBA"/>
    <w:rsid w:val="00C17614"/>
    <w:rsid w:val="00C25208"/>
    <w:rsid w:val="00C2594A"/>
    <w:rsid w:val="00C33C80"/>
    <w:rsid w:val="00C362A3"/>
    <w:rsid w:val="00C36C1D"/>
    <w:rsid w:val="00C3789A"/>
    <w:rsid w:val="00C42580"/>
    <w:rsid w:val="00C458F4"/>
    <w:rsid w:val="00C45AFD"/>
    <w:rsid w:val="00C466BF"/>
    <w:rsid w:val="00C50A22"/>
    <w:rsid w:val="00C52289"/>
    <w:rsid w:val="00C529D7"/>
    <w:rsid w:val="00C53C11"/>
    <w:rsid w:val="00C5757D"/>
    <w:rsid w:val="00C57A58"/>
    <w:rsid w:val="00C612A0"/>
    <w:rsid w:val="00C632C1"/>
    <w:rsid w:val="00C634D7"/>
    <w:rsid w:val="00C660C3"/>
    <w:rsid w:val="00C70770"/>
    <w:rsid w:val="00C72E32"/>
    <w:rsid w:val="00C7643F"/>
    <w:rsid w:val="00C802D2"/>
    <w:rsid w:val="00C8079A"/>
    <w:rsid w:val="00C81C29"/>
    <w:rsid w:val="00C8306B"/>
    <w:rsid w:val="00C87282"/>
    <w:rsid w:val="00C9024F"/>
    <w:rsid w:val="00C92724"/>
    <w:rsid w:val="00C927CA"/>
    <w:rsid w:val="00C94704"/>
    <w:rsid w:val="00C9492F"/>
    <w:rsid w:val="00C94BF6"/>
    <w:rsid w:val="00C97553"/>
    <w:rsid w:val="00CA0648"/>
    <w:rsid w:val="00CA26ED"/>
    <w:rsid w:val="00CA2E22"/>
    <w:rsid w:val="00CA393E"/>
    <w:rsid w:val="00CA492D"/>
    <w:rsid w:val="00CA4BCF"/>
    <w:rsid w:val="00CA6D00"/>
    <w:rsid w:val="00CA7EA7"/>
    <w:rsid w:val="00CB43A3"/>
    <w:rsid w:val="00CC0788"/>
    <w:rsid w:val="00CC1896"/>
    <w:rsid w:val="00CC3CE7"/>
    <w:rsid w:val="00CC5F4D"/>
    <w:rsid w:val="00CC6352"/>
    <w:rsid w:val="00CC6440"/>
    <w:rsid w:val="00CC745A"/>
    <w:rsid w:val="00CC7A37"/>
    <w:rsid w:val="00CC7D35"/>
    <w:rsid w:val="00CC7EE7"/>
    <w:rsid w:val="00CD143A"/>
    <w:rsid w:val="00CD1468"/>
    <w:rsid w:val="00CD17AD"/>
    <w:rsid w:val="00CD2A2B"/>
    <w:rsid w:val="00CD2A48"/>
    <w:rsid w:val="00CD450D"/>
    <w:rsid w:val="00CD4D30"/>
    <w:rsid w:val="00CD5BFC"/>
    <w:rsid w:val="00CE150C"/>
    <w:rsid w:val="00CE572B"/>
    <w:rsid w:val="00CE7CBC"/>
    <w:rsid w:val="00CF158C"/>
    <w:rsid w:val="00CF1E45"/>
    <w:rsid w:val="00CF3313"/>
    <w:rsid w:val="00CF5A79"/>
    <w:rsid w:val="00CF6AA1"/>
    <w:rsid w:val="00D034B1"/>
    <w:rsid w:val="00D04C55"/>
    <w:rsid w:val="00D06060"/>
    <w:rsid w:val="00D07B05"/>
    <w:rsid w:val="00D12566"/>
    <w:rsid w:val="00D159B0"/>
    <w:rsid w:val="00D15D0A"/>
    <w:rsid w:val="00D20B12"/>
    <w:rsid w:val="00D2196A"/>
    <w:rsid w:val="00D21AEF"/>
    <w:rsid w:val="00D21ED1"/>
    <w:rsid w:val="00D22A47"/>
    <w:rsid w:val="00D23017"/>
    <w:rsid w:val="00D363A6"/>
    <w:rsid w:val="00D3714E"/>
    <w:rsid w:val="00D40533"/>
    <w:rsid w:val="00D41162"/>
    <w:rsid w:val="00D44625"/>
    <w:rsid w:val="00D46D49"/>
    <w:rsid w:val="00D46D75"/>
    <w:rsid w:val="00D47CB9"/>
    <w:rsid w:val="00D47E2B"/>
    <w:rsid w:val="00D51832"/>
    <w:rsid w:val="00D5265F"/>
    <w:rsid w:val="00D52924"/>
    <w:rsid w:val="00D54697"/>
    <w:rsid w:val="00D55F44"/>
    <w:rsid w:val="00D63350"/>
    <w:rsid w:val="00D63D9A"/>
    <w:rsid w:val="00D66C4C"/>
    <w:rsid w:val="00D71016"/>
    <w:rsid w:val="00D75169"/>
    <w:rsid w:val="00D75AC9"/>
    <w:rsid w:val="00D767BC"/>
    <w:rsid w:val="00D771FE"/>
    <w:rsid w:val="00D77C2B"/>
    <w:rsid w:val="00D815B2"/>
    <w:rsid w:val="00D838E1"/>
    <w:rsid w:val="00D83E1F"/>
    <w:rsid w:val="00D9113C"/>
    <w:rsid w:val="00D918E4"/>
    <w:rsid w:val="00D967BD"/>
    <w:rsid w:val="00D96D76"/>
    <w:rsid w:val="00DA25F8"/>
    <w:rsid w:val="00DA264F"/>
    <w:rsid w:val="00DB223D"/>
    <w:rsid w:val="00DB2FC3"/>
    <w:rsid w:val="00DB408A"/>
    <w:rsid w:val="00DC38BD"/>
    <w:rsid w:val="00DC3973"/>
    <w:rsid w:val="00DD2D03"/>
    <w:rsid w:val="00DE33BF"/>
    <w:rsid w:val="00DE46D6"/>
    <w:rsid w:val="00DF389A"/>
    <w:rsid w:val="00DF3A9E"/>
    <w:rsid w:val="00DF6A20"/>
    <w:rsid w:val="00DF7631"/>
    <w:rsid w:val="00DF78D8"/>
    <w:rsid w:val="00E0134E"/>
    <w:rsid w:val="00E025F6"/>
    <w:rsid w:val="00E05D73"/>
    <w:rsid w:val="00E118A6"/>
    <w:rsid w:val="00E12B31"/>
    <w:rsid w:val="00E15F87"/>
    <w:rsid w:val="00E1751A"/>
    <w:rsid w:val="00E20F2D"/>
    <w:rsid w:val="00E21966"/>
    <w:rsid w:val="00E22E3F"/>
    <w:rsid w:val="00E24143"/>
    <w:rsid w:val="00E24FC5"/>
    <w:rsid w:val="00E262AC"/>
    <w:rsid w:val="00E270A0"/>
    <w:rsid w:val="00E2710D"/>
    <w:rsid w:val="00E311CB"/>
    <w:rsid w:val="00E32AD8"/>
    <w:rsid w:val="00E342E8"/>
    <w:rsid w:val="00E36025"/>
    <w:rsid w:val="00E37C58"/>
    <w:rsid w:val="00E40D03"/>
    <w:rsid w:val="00E4626E"/>
    <w:rsid w:val="00E465EC"/>
    <w:rsid w:val="00E46629"/>
    <w:rsid w:val="00E50B4D"/>
    <w:rsid w:val="00E51362"/>
    <w:rsid w:val="00E52548"/>
    <w:rsid w:val="00E528BD"/>
    <w:rsid w:val="00E535AB"/>
    <w:rsid w:val="00E53A3C"/>
    <w:rsid w:val="00E53ADB"/>
    <w:rsid w:val="00E540D3"/>
    <w:rsid w:val="00E55AEA"/>
    <w:rsid w:val="00E56AAB"/>
    <w:rsid w:val="00E60AD2"/>
    <w:rsid w:val="00E61304"/>
    <w:rsid w:val="00E621A7"/>
    <w:rsid w:val="00E62B61"/>
    <w:rsid w:val="00E6323B"/>
    <w:rsid w:val="00E6376A"/>
    <w:rsid w:val="00E645E2"/>
    <w:rsid w:val="00E6495F"/>
    <w:rsid w:val="00E64FF9"/>
    <w:rsid w:val="00E65280"/>
    <w:rsid w:val="00E70A2E"/>
    <w:rsid w:val="00E73C32"/>
    <w:rsid w:val="00E76146"/>
    <w:rsid w:val="00E83731"/>
    <w:rsid w:val="00E83952"/>
    <w:rsid w:val="00E845A7"/>
    <w:rsid w:val="00E8564D"/>
    <w:rsid w:val="00E85AD0"/>
    <w:rsid w:val="00E87078"/>
    <w:rsid w:val="00E957C4"/>
    <w:rsid w:val="00E97C99"/>
    <w:rsid w:val="00EA24CD"/>
    <w:rsid w:val="00EA3403"/>
    <w:rsid w:val="00EA34E4"/>
    <w:rsid w:val="00EA5538"/>
    <w:rsid w:val="00EB559F"/>
    <w:rsid w:val="00EC11EF"/>
    <w:rsid w:val="00EC2AB8"/>
    <w:rsid w:val="00EC34E6"/>
    <w:rsid w:val="00EC3CFF"/>
    <w:rsid w:val="00EC6F7D"/>
    <w:rsid w:val="00EC787E"/>
    <w:rsid w:val="00ED0564"/>
    <w:rsid w:val="00ED0729"/>
    <w:rsid w:val="00ED29EE"/>
    <w:rsid w:val="00ED4C89"/>
    <w:rsid w:val="00ED5AA1"/>
    <w:rsid w:val="00ED64F5"/>
    <w:rsid w:val="00EE0DFD"/>
    <w:rsid w:val="00EE166E"/>
    <w:rsid w:val="00EE6973"/>
    <w:rsid w:val="00EE711D"/>
    <w:rsid w:val="00EF151E"/>
    <w:rsid w:val="00EF16D1"/>
    <w:rsid w:val="00EF398C"/>
    <w:rsid w:val="00EF7C5A"/>
    <w:rsid w:val="00F13287"/>
    <w:rsid w:val="00F16A31"/>
    <w:rsid w:val="00F16CC3"/>
    <w:rsid w:val="00F17A1C"/>
    <w:rsid w:val="00F20454"/>
    <w:rsid w:val="00F22886"/>
    <w:rsid w:val="00F25292"/>
    <w:rsid w:val="00F2657C"/>
    <w:rsid w:val="00F31A5C"/>
    <w:rsid w:val="00F32125"/>
    <w:rsid w:val="00F33078"/>
    <w:rsid w:val="00F37124"/>
    <w:rsid w:val="00F406B9"/>
    <w:rsid w:val="00F418D8"/>
    <w:rsid w:val="00F41EE7"/>
    <w:rsid w:val="00F4283B"/>
    <w:rsid w:val="00F42EEA"/>
    <w:rsid w:val="00F4350D"/>
    <w:rsid w:val="00F452D3"/>
    <w:rsid w:val="00F50D02"/>
    <w:rsid w:val="00F50DB6"/>
    <w:rsid w:val="00F50F49"/>
    <w:rsid w:val="00F5185D"/>
    <w:rsid w:val="00F5351D"/>
    <w:rsid w:val="00F553AA"/>
    <w:rsid w:val="00F57549"/>
    <w:rsid w:val="00F57CFC"/>
    <w:rsid w:val="00F64973"/>
    <w:rsid w:val="00F67056"/>
    <w:rsid w:val="00F67D24"/>
    <w:rsid w:val="00F74A0C"/>
    <w:rsid w:val="00F74F69"/>
    <w:rsid w:val="00F813C4"/>
    <w:rsid w:val="00F82324"/>
    <w:rsid w:val="00F82431"/>
    <w:rsid w:val="00F83D7E"/>
    <w:rsid w:val="00F870AB"/>
    <w:rsid w:val="00F87A0C"/>
    <w:rsid w:val="00F9209E"/>
    <w:rsid w:val="00F95BFA"/>
    <w:rsid w:val="00F96637"/>
    <w:rsid w:val="00FA1373"/>
    <w:rsid w:val="00FA1C31"/>
    <w:rsid w:val="00FB27C6"/>
    <w:rsid w:val="00FB2FEA"/>
    <w:rsid w:val="00FB3909"/>
    <w:rsid w:val="00FB3A1F"/>
    <w:rsid w:val="00FB437F"/>
    <w:rsid w:val="00FB6D3F"/>
    <w:rsid w:val="00FC0575"/>
    <w:rsid w:val="00FC08CB"/>
    <w:rsid w:val="00FC1DFB"/>
    <w:rsid w:val="00FC2BC7"/>
    <w:rsid w:val="00FC608A"/>
    <w:rsid w:val="00FC7147"/>
    <w:rsid w:val="00FD33AE"/>
    <w:rsid w:val="00FD4AD4"/>
    <w:rsid w:val="00FD55AF"/>
    <w:rsid w:val="00FD5DC9"/>
    <w:rsid w:val="00FD65CC"/>
    <w:rsid w:val="00FE2206"/>
    <w:rsid w:val="00FE252C"/>
    <w:rsid w:val="00FE2F46"/>
    <w:rsid w:val="00FE3ECE"/>
    <w:rsid w:val="00FE4276"/>
    <w:rsid w:val="00FE476E"/>
    <w:rsid w:val="00FE67E7"/>
    <w:rsid w:val="00FF0276"/>
    <w:rsid w:val="00FF465D"/>
    <w:rsid w:val="00FF54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oNotEmbedSmartTags/>
  <w:decimalSymbol w:val=","/>
  <w:listSeparator w:val=";"/>
  <w14:docId w14:val="0401FF09"/>
  <w15:docId w15:val="{4B1E1554-8897-4E3F-8E95-26F1F428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D8E8-DAC8-4AA9-9E3A-A6F3AF185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4</Pages>
  <Words>734</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„HettichXperiencedays“ 2021 - Hybride Event-Plattform zeigt Know-how von Hettich weltweit</vt:lpstr>
    </vt:vector>
  </TitlesOfParts>
  <Company>.</Company>
  <LinksUpToDate>false</LinksUpToDate>
  <CharactersWithSpaces>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HettichXperiencedays » 2021 - La plateforme événementielle hybride présente le savoir-faire de Hettich dans le monde entier</dc:title>
  <dc:creator>Anke Wöhler</dc:creator>
  <cp:lastModifiedBy>Anke Wöhler</cp:lastModifiedBy>
  <cp:revision>36</cp:revision>
  <cp:lastPrinted>2019-06-19T08:09:00Z</cp:lastPrinted>
  <dcterms:created xsi:type="dcterms:W3CDTF">2020-09-04T09:19:00Z</dcterms:created>
  <dcterms:modified xsi:type="dcterms:W3CDTF">2020-10-06T11:56:00Z</dcterms:modified>
</cp:coreProperties>
</file>