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0" w:rsidRPr="00791A11" w:rsidRDefault="00035DA0" w:rsidP="00035DA0">
      <w:pPr>
        <w:pStyle w:val="Arial"/>
        <w:spacing w:line="360" w:lineRule="auto"/>
        <w:rPr>
          <w:rFonts w:ascii="Arial" w:hAnsi="Arial" w:cs="Arial"/>
          <w:b/>
          <w:color w:val="auto"/>
        </w:rPr>
      </w:pPr>
      <w:bookmarkStart w:id="0" w:name="_GoBack"/>
      <w:r>
        <w:rPr>
          <w:rFonts w:ascii="Arial" w:hAnsi="Arial" w:cs="Arial"/>
          <w:b/>
          <w:bCs/>
          <w:color w:val="auto"/>
          <w:sz w:val="28"/>
          <w:szCs w:val="28"/>
          <w:lang w:val="it-IT"/>
        </w:rPr>
        <w:t>Una ventata di aria fresca con Quadro Compact</w:t>
      </w:r>
      <w:r>
        <w:rPr>
          <w:rFonts w:ascii="Arial" w:hAnsi="Arial" w:cs="Arial"/>
          <w:color w:val="auto"/>
          <w:sz w:val="28"/>
          <w:szCs w:val="28"/>
          <w:lang w:val="it-IT"/>
        </w:rPr>
        <w:br/>
      </w:r>
      <w:r>
        <w:rPr>
          <w:rFonts w:ascii="Arial" w:hAnsi="Arial" w:cs="Arial"/>
          <w:b/>
          <w:bCs/>
          <w:color w:val="auto"/>
          <w:lang w:val="it-IT"/>
        </w:rPr>
        <w:t>Nuove dimensioni di comfort nel frigorifero</w:t>
      </w:r>
      <w:bookmarkEnd w:id="0"/>
      <w:r>
        <w:rPr>
          <w:rFonts w:ascii="Arial" w:hAnsi="Arial" w:cs="Arial"/>
          <w:color w:val="auto"/>
          <w:lang w:val="it-IT"/>
        </w:rPr>
        <w:br/>
      </w:r>
    </w:p>
    <w:p w:rsidR="000F089D" w:rsidRPr="00031ABB" w:rsidRDefault="00640877" w:rsidP="00C625A4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lang w:val="it-IT"/>
        </w:rPr>
        <w:t xml:space="preserve">Oggi un frigorifero è ben più che un semplice elettrodomestico per conservare bevande e alimenti: </w:t>
      </w:r>
      <w:r w:rsidRPr="00D75064">
        <w:rPr>
          <w:rFonts w:ascii="Arial" w:hAnsi="Arial" w:cs="Arial"/>
          <w:b/>
          <w:bCs/>
          <w:color w:val="auto"/>
          <w:lang w:val="it-IT"/>
        </w:rPr>
        <w:t>utili</w:t>
      </w:r>
      <w:r w:rsidRPr="00CB007B">
        <w:rPr>
          <w:rFonts w:ascii="Arial" w:hAnsi="Arial" w:cs="Arial"/>
          <w:b/>
          <w:bCs/>
          <w:color w:val="FF0000"/>
          <w:lang w:val="it-IT"/>
        </w:rPr>
        <w:t xml:space="preserve"> </w:t>
      </w:r>
      <w:r>
        <w:rPr>
          <w:rFonts w:ascii="Arial" w:hAnsi="Arial" w:cs="Arial"/>
          <w:b/>
          <w:bCs/>
          <w:color w:val="auto"/>
          <w:lang w:val="it-IT"/>
        </w:rPr>
        <w:t>caratteristiche</w:t>
      </w:r>
      <w:r w:rsidRPr="00D03FFE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auto"/>
          <w:lang w:val="it-IT"/>
        </w:rPr>
        <w:t xml:space="preserve">rendono sempre più </w:t>
      </w:r>
      <w:r w:rsidRPr="00D75064">
        <w:rPr>
          <w:rFonts w:ascii="Arial" w:hAnsi="Arial" w:cs="Arial"/>
          <w:b/>
          <w:bCs/>
          <w:color w:val="auto"/>
          <w:lang w:val="it-IT"/>
        </w:rPr>
        <w:t>confortevoli</w:t>
      </w:r>
      <w:r w:rsidRPr="00874B65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bCs/>
          <w:color w:val="auto"/>
          <w:lang w:val="it-IT"/>
        </w:rPr>
        <w:t xml:space="preserve">le attività quotidiane in cucina, grazie anche alle soluzioni innovative offerte da </w:t>
      </w:r>
      <w:proofErr w:type="spellStart"/>
      <w:r>
        <w:rPr>
          <w:rFonts w:ascii="Arial" w:hAnsi="Arial" w:cs="Arial"/>
          <w:b/>
          <w:bCs/>
          <w:color w:val="auto"/>
          <w:lang w:val="it-IT"/>
        </w:rPr>
        <w:t>Hettich</w:t>
      </w:r>
      <w:proofErr w:type="spellEnd"/>
      <w:r>
        <w:rPr>
          <w:rFonts w:ascii="Arial" w:hAnsi="Arial" w:cs="Arial"/>
          <w:b/>
          <w:bCs/>
          <w:color w:val="auto"/>
          <w:lang w:val="it-IT"/>
        </w:rPr>
        <w:t xml:space="preserve"> in questo settore. Ora la famiglia di prodotti Quadro Compact si arricchisce di interessanti novità: l’attuale </w:t>
      </w:r>
      <w:r w:rsidRPr="00D75064">
        <w:rPr>
          <w:rFonts w:ascii="Arial" w:hAnsi="Arial" w:cs="Arial"/>
          <w:b/>
          <w:bCs/>
          <w:color w:val="auto"/>
          <w:lang w:val="it-IT"/>
        </w:rPr>
        <w:t>programma</w:t>
      </w:r>
      <w:r w:rsidR="00734330">
        <w:rPr>
          <w:rFonts w:ascii="Arial" w:hAnsi="Arial" w:cs="Arial"/>
          <w:b/>
          <w:bCs/>
          <w:color w:val="FF0000"/>
          <w:lang w:val="it-IT"/>
        </w:rPr>
        <w:t xml:space="preserve"> </w:t>
      </w:r>
      <w:r>
        <w:rPr>
          <w:rFonts w:ascii="Arial" w:hAnsi="Arial" w:cs="Arial"/>
          <w:b/>
          <w:bCs/>
          <w:color w:val="auto"/>
          <w:lang w:val="it-IT"/>
        </w:rPr>
        <w:t>di guide a</w:t>
      </w:r>
      <w:r w:rsidR="00B703BF">
        <w:rPr>
          <w:rFonts w:ascii="Arial" w:hAnsi="Arial" w:cs="Arial"/>
          <w:b/>
          <w:bCs/>
          <w:color w:val="auto"/>
          <w:lang w:val="it-IT"/>
        </w:rPr>
        <w:t>d</w:t>
      </w:r>
      <w:r>
        <w:rPr>
          <w:rFonts w:ascii="Arial" w:hAnsi="Arial" w:cs="Arial"/>
          <w:b/>
          <w:bCs/>
          <w:color w:val="auto"/>
          <w:lang w:val="it-IT"/>
        </w:rPr>
        <w:t xml:space="preserve"> estrazione totale per cassetti frigo sorprende con nuove funzioni intelligenti che assicurano ergono</w:t>
      </w:r>
      <w:r>
        <w:rPr>
          <w:rFonts w:ascii="Arial" w:hAnsi="Arial" w:cs="Arial"/>
          <w:b/>
          <w:bCs/>
          <w:color w:val="auto"/>
          <w:shd w:val="clear" w:color="auto" w:fill="FFFFFF"/>
          <w:lang w:val="it-IT"/>
        </w:rPr>
        <w:t>mia, visuale perfetta e comodo accesso all’intero contenuto.</w:t>
      </w:r>
    </w:p>
    <w:p w:rsidR="00390EB7" w:rsidRPr="00031ABB" w:rsidRDefault="00390EB7" w:rsidP="00FA03CA">
      <w:pPr>
        <w:spacing w:line="360" w:lineRule="auto"/>
        <w:rPr>
          <w:rFonts w:cs="Arial"/>
          <w:color w:val="auto"/>
          <w:szCs w:val="24"/>
          <w:shd w:val="clear" w:color="auto" w:fill="FFFFFF"/>
        </w:rPr>
      </w:pPr>
    </w:p>
    <w:p w:rsidR="00031ABB" w:rsidRPr="00574360" w:rsidRDefault="00083CA3" w:rsidP="00031ABB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hd w:val="clear" w:color="auto" w:fill="FFFFFF"/>
          <w:lang w:val="it-IT"/>
        </w:rPr>
        <w:t>C</w:t>
      </w:r>
      <w:r>
        <w:rPr>
          <w:rFonts w:ascii="Arial" w:hAnsi="Arial" w:cs="Arial"/>
          <w:color w:val="auto"/>
          <w:lang w:val="it-IT"/>
        </w:rPr>
        <w:t xml:space="preserve">on portate di </w:t>
      </w:r>
      <w:r>
        <w:rPr>
          <w:rFonts w:ascii="Arial" w:hAnsi="Arial" w:cs="Arial"/>
          <w:color w:val="auto"/>
          <w:shd w:val="clear" w:color="auto" w:fill="FFFFFF"/>
          <w:lang w:val="it-IT"/>
        </w:rPr>
        <w:t>20, 40, 60 o 80 kg</w:t>
      </w:r>
      <w:r>
        <w:rPr>
          <w:rFonts w:ascii="Arial" w:hAnsi="Arial" w:cs="Arial"/>
          <w:color w:val="auto"/>
          <w:lang w:val="it-IT"/>
        </w:rPr>
        <w:t>, la famiglia di prodotti Quadro Compact è ideale per l’intero assortimento di cassetti frigo: dal</w:t>
      </w:r>
      <w:r>
        <w:rPr>
          <w:rFonts w:ascii="Arial" w:hAnsi="Arial" w:cs="Arial"/>
          <w:color w:val="auto"/>
          <w:shd w:val="clear" w:color="auto" w:fill="FFFFFF"/>
          <w:lang w:val="it-IT"/>
        </w:rPr>
        <w:t xml:space="preserve"> piccolo scomparto estraibile interno al cassettone capiente.</w:t>
      </w:r>
      <w:r>
        <w:rPr>
          <w:rFonts w:ascii="Arial" w:hAnsi="Arial" w:cs="Arial"/>
          <w:color w:val="auto"/>
          <w:lang w:val="it-IT"/>
        </w:rPr>
        <w:t xml:space="preserve"> Le guide a estrazione totale di </w:t>
      </w:r>
      <w:proofErr w:type="spellStart"/>
      <w:r>
        <w:rPr>
          <w:rFonts w:ascii="Arial" w:hAnsi="Arial" w:cs="Arial"/>
          <w:color w:val="auto"/>
          <w:lang w:val="it-IT"/>
        </w:rPr>
        <w:t>Hettich</w:t>
      </w:r>
      <w:proofErr w:type="spellEnd"/>
      <w:r>
        <w:rPr>
          <w:rFonts w:ascii="Arial" w:hAnsi="Arial" w:cs="Arial"/>
          <w:color w:val="auto"/>
          <w:lang w:val="it-IT"/>
        </w:rPr>
        <w:t xml:space="preserve"> convincono grazie allo scorrimento morbido e silenzioso e</w:t>
      </w:r>
      <w:r w:rsidR="004F264F">
        <w:rPr>
          <w:rFonts w:ascii="Arial" w:hAnsi="Arial" w:cs="Arial"/>
          <w:color w:val="auto"/>
          <w:lang w:val="it-IT"/>
        </w:rPr>
        <w:t>d</w:t>
      </w:r>
      <w:r>
        <w:rPr>
          <w:rFonts w:ascii="Arial" w:hAnsi="Arial" w:cs="Arial"/>
          <w:color w:val="auto"/>
          <w:lang w:val="it-IT"/>
        </w:rPr>
        <w:t xml:space="preserve"> all’elevata stabilità laterale. L’ammortizzatore </w:t>
      </w:r>
      <w:proofErr w:type="spellStart"/>
      <w:r>
        <w:rPr>
          <w:rFonts w:ascii="Arial" w:hAnsi="Arial" w:cs="Arial"/>
          <w:color w:val="auto"/>
          <w:lang w:val="it-IT"/>
        </w:rPr>
        <w:t>Silent</w:t>
      </w:r>
      <w:proofErr w:type="spellEnd"/>
      <w:r>
        <w:rPr>
          <w:rFonts w:ascii="Arial" w:hAnsi="Arial" w:cs="Arial"/>
          <w:color w:val="auto"/>
          <w:lang w:val="it-IT"/>
        </w:rPr>
        <w:t xml:space="preserve"> System assicura poi una chiusura controllata e impercettibile. Ora la serie Quadro Compact offre nuove caratteristiche intelligenti, che semplificano ulteriormente il lavoro in cucina.</w:t>
      </w:r>
    </w:p>
    <w:p w:rsidR="00083CA3" w:rsidRPr="00031ABB" w:rsidRDefault="00083CA3" w:rsidP="00083CA3">
      <w:pPr>
        <w:spacing w:line="360" w:lineRule="auto"/>
        <w:rPr>
          <w:rFonts w:cs="Arial"/>
          <w:color w:val="auto"/>
          <w:szCs w:val="24"/>
        </w:rPr>
      </w:pPr>
    </w:p>
    <w:p w:rsidR="009C220C" w:rsidRPr="00031ABB" w:rsidRDefault="00B06AA7" w:rsidP="009C220C">
      <w:pPr>
        <w:pStyle w:val="Arial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  <w:lang w:val="it-IT"/>
        </w:rPr>
        <w:t xml:space="preserve">Sincronismo perfetto anche in XL: </w:t>
      </w:r>
      <w:proofErr w:type="spellStart"/>
      <w:r>
        <w:rPr>
          <w:rFonts w:ascii="Arial" w:hAnsi="Arial" w:cs="Arial"/>
          <w:b/>
          <w:bCs/>
          <w:color w:val="auto"/>
          <w:lang w:val="it-IT"/>
        </w:rPr>
        <w:t>Parallel</w:t>
      </w:r>
      <w:proofErr w:type="spellEnd"/>
      <w:r>
        <w:rPr>
          <w:rFonts w:ascii="Arial" w:hAnsi="Arial" w:cs="Arial"/>
          <w:b/>
          <w:bCs/>
          <w:color w:val="auto"/>
          <w:lang w:val="it-IT"/>
        </w:rPr>
        <w:t xml:space="preserve"> System </w:t>
      </w:r>
    </w:p>
    <w:p w:rsidR="00A045FE" w:rsidRPr="00791A11" w:rsidRDefault="00080B19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  <w:lang w:val="it-IT"/>
        </w:rPr>
        <w:t>Parallel</w:t>
      </w:r>
      <w:proofErr w:type="spellEnd"/>
      <w:r>
        <w:rPr>
          <w:rFonts w:ascii="Arial" w:hAnsi="Arial" w:cs="Arial"/>
          <w:color w:val="auto"/>
          <w:lang w:val="it-IT"/>
        </w:rPr>
        <w:t xml:space="preserve"> System della serie Quadro Compact offre vantaggi notevoli in termini di comfort, soprattutto per grandi formati. Anche i cassettoni extra</w:t>
      </w:r>
      <w:r w:rsidR="004F264F">
        <w:rPr>
          <w:rFonts w:ascii="Arial" w:hAnsi="Arial" w:cs="Arial"/>
          <w:color w:val="auto"/>
          <w:lang w:val="it-IT"/>
        </w:rPr>
        <w:t>l</w:t>
      </w:r>
      <w:r w:rsidR="00CB007B" w:rsidRPr="00D75064">
        <w:rPr>
          <w:rFonts w:ascii="Arial" w:hAnsi="Arial" w:cs="Arial"/>
          <w:color w:val="auto"/>
          <w:lang w:val="it-IT"/>
        </w:rPr>
        <w:t>arge</w:t>
      </w:r>
      <w:r w:rsidRPr="00CB007B">
        <w:rPr>
          <w:rFonts w:ascii="Arial" w:hAnsi="Arial" w:cs="Arial"/>
          <w:color w:val="FF0000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 xml:space="preserve">si aprono e si chiudono senza fatica: basta sfiorarli con un dito in qualsiasi punto. </w:t>
      </w:r>
      <w:proofErr w:type="spellStart"/>
      <w:r>
        <w:rPr>
          <w:rFonts w:ascii="Arial" w:hAnsi="Arial" w:cs="Arial"/>
          <w:color w:val="auto"/>
          <w:lang w:val="it-IT"/>
        </w:rPr>
        <w:t>Parallel</w:t>
      </w:r>
      <w:proofErr w:type="spellEnd"/>
      <w:r>
        <w:rPr>
          <w:rFonts w:ascii="Arial" w:hAnsi="Arial" w:cs="Arial"/>
          <w:color w:val="auto"/>
          <w:lang w:val="it-IT"/>
        </w:rPr>
        <w:t xml:space="preserve"> System di </w:t>
      </w:r>
      <w:proofErr w:type="spellStart"/>
      <w:r>
        <w:rPr>
          <w:rFonts w:ascii="Arial" w:hAnsi="Arial" w:cs="Arial"/>
          <w:color w:val="auto"/>
          <w:lang w:val="it-IT"/>
        </w:rPr>
        <w:t>Hettich</w:t>
      </w:r>
      <w:proofErr w:type="spellEnd"/>
      <w:r>
        <w:rPr>
          <w:rFonts w:ascii="Arial" w:hAnsi="Arial" w:cs="Arial"/>
          <w:color w:val="auto"/>
          <w:lang w:val="it-IT"/>
        </w:rPr>
        <w:t xml:space="preserve"> è sinonimo di sincronizzazione perfetta e discreta. Un sistema di </w:t>
      </w:r>
      <w:r>
        <w:rPr>
          <w:rFonts w:ascii="Arial" w:hAnsi="Arial" w:cs="Arial"/>
          <w:color w:val="auto"/>
          <w:lang w:val="it-IT"/>
        </w:rPr>
        <w:lastRenderedPageBreak/>
        <w:t xml:space="preserve">trazione con </w:t>
      </w:r>
      <w:r w:rsidR="004F264F">
        <w:rPr>
          <w:rFonts w:ascii="Arial" w:hAnsi="Arial" w:cs="Arial"/>
          <w:color w:val="auto"/>
          <w:lang w:val="it-IT"/>
        </w:rPr>
        <w:t xml:space="preserve">cavi </w:t>
      </w:r>
      <w:r>
        <w:rPr>
          <w:rFonts w:ascii="Arial" w:hAnsi="Arial" w:cs="Arial"/>
          <w:color w:val="auto"/>
          <w:lang w:val="it-IT"/>
        </w:rPr>
        <w:t>metallic</w:t>
      </w:r>
      <w:r w:rsidR="004F264F">
        <w:rPr>
          <w:rFonts w:ascii="Arial" w:hAnsi="Arial" w:cs="Arial"/>
          <w:color w:val="auto"/>
          <w:lang w:val="it-IT"/>
        </w:rPr>
        <w:t xml:space="preserve">i </w:t>
      </w:r>
      <w:r>
        <w:rPr>
          <w:rFonts w:ascii="Arial" w:hAnsi="Arial" w:cs="Arial"/>
          <w:color w:val="auto"/>
          <w:lang w:val="it-IT"/>
        </w:rPr>
        <w:t xml:space="preserve">garantisce uno scorrimento silenzioso e la stabilità laterale necessaria. </w:t>
      </w:r>
      <w:proofErr w:type="spellStart"/>
      <w:r>
        <w:rPr>
          <w:rFonts w:ascii="Arial" w:hAnsi="Arial" w:cs="Arial"/>
          <w:color w:val="auto"/>
          <w:lang w:val="it-IT"/>
        </w:rPr>
        <w:t>Parallel</w:t>
      </w:r>
      <w:proofErr w:type="spellEnd"/>
      <w:r>
        <w:rPr>
          <w:rFonts w:ascii="Arial" w:hAnsi="Arial" w:cs="Arial"/>
          <w:color w:val="auto"/>
          <w:lang w:val="it-IT"/>
        </w:rPr>
        <w:t xml:space="preserve"> System non teme la formazione di ghiaccio e sporco ed è ora in grado di sfoderare doti uniche, assicurando a cassetti frigo con le più svariate profondità di montaggio uno scorrimento elegante ed estremamente silenzioso. Inoltre, la funzione di estrazione maggiorata agevola l’apertura del cassetto e permette una visuale perfetta e l’accesso completo al contenuto del frigorifero. </w:t>
      </w:r>
    </w:p>
    <w:p w:rsidR="009C220C" w:rsidRPr="00791A11" w:rsidRDefault="009C220C" w:rsidP="009C220C">
      <w:pPr>
        <w:pStyle w:val="Arial"/>
        <w:spacing w:line="360" w:lineRule="auto"/>
        <w:rPr>
          <w:rFonts w:ascii="Arial" w:hAnsi="Arial" w:cs="Arial"/>
          <w:color w:val="auto"/>
        </w:rPr>
      </w:pPr>
    </w:p>
    <w:p w:rsidR="000813AA" w:rsidRPr="00791A11" w:rsidRDefault="0024316A" w:rsidP="009C220C">
      <w:pPr>
        <w:pStyle w:val="Arial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bCs/>
          <w:color w:val="auto"/>
          <w:lang w:val="it-IT"/>
        </w:rPr>
        <w:t>Estrazione completa:</w:t>
      </w:r>
      <w:r w:rsidR="00D75064">
        <w:rPr>
          <w:rFonts w:ascii="Arial" w:hAnsi="Arial" w:cs="Arial"/>
          <w:b/>
          <w:bCs/>
          <w:color w:val="auto"/>
          <w:lang w:val="it-IT"/>
        </w:rPr>
        <w:t xml:space="preserve"> </w:t>
      </w:r>
      <w:r w:rsidR="00045D85">
        <w:rPr>
          <w:rFonts w:ascii="Arial" w:hAnsi="Arial" w:cs="Arial"/>
          <w:b/>
          <w:bCs/>
          <w:color w:val="auto"/>
          <w:lang w:val="it-IT"/>
        </w:rPr>
        <w:t>clip</w:t>
      </w:r>
      <w:r w:rsidR="00D75064">
        <w:rPr>
          <w:rFonts w:ascii="Arial" w:hAnsi="Arial" w:cs="Arial"/>
          <w:b/>
          <w:bCs/>
          <w:color w:val="auto"/>
          <w:lang w:val="it-IT"/>
        </w:rPr>
        <w:t xml:space="preserve"> </w:t>
      </w:r>
      <w:r>
        <w:rPr>
          <w:rFonts w:ascii="Arial" w:hAnsi="Arial" w:cs="Arial"/>
          <w:b/>
          <w:bCs/>
          <w:color w:val="auto"/>
          <w:lang w:val="it-IT"/>
        </w:rPr>
        <w:t>di sbloccaggio per cassetti frigo</w:t>
      </w:r>
    </w:p>
    <w:p w:rsidR="00A8205E" w:rsidRPr="00791A11" w:rsidRDefault="000A063D" w:rsidP="00A8205E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it-IT"/>
        </w:rPr>
        <w:t xml:space="preserve">Naturalmente, </w:t>
      </w:r>
      <w:proofErr w:type="spellStart"/>
      <w:r>
        <w:rPr>
          <w:rFonts w:ascii="Arial" w:hAnsi="Arial" w:cs="Arial"/>
          <w:color w:val="auto"/>
          <w:lang w:val="it-IT"/>
        </w:rPr>
        <w:t>Hettich</w:t>
      </w:r>
      <w:proofErr w:type="spellEnd"/>
      <w:r>
        <w:rPr>
          <w:rFonts w:ascii="Arial" w:hAnsi="Arial" w:cs="Arial"/>
          <w:color w:val="auto"/>
          <w:lang w:val="it-IT"/>
        </w:rPr>
        <w:t xml:space="preserve"> ha pensato anche ai professionisti delle cucine </w:t>
      </w:r>
      <w:r w:rsidR="00A25FCE">
        <w:rPr>
          <w:rFonts w:ascii="Arial" w:hAnsi="Arial" w:cs="Arial"/>
          <w:color w:val="auto"/>
          <w:lang w:val="it-IT"/>
        </w:rPr>
        <w:t>e</w:t>
      </w:r>
      <w:r w:rsidR="004F264F">
        <w:rPr>
          <w:rFonts w:ascii="Arial" w:hAnsi="Arial" w:cs="Arial"/>
          <w:color w:val="auto"/>
          <w:lang w:val="it-IT"/>
        </w:rPr>
        <w:t>d</w:t>
      </w:r>
      <w:r w:rsidR="00A25FCE">
        <w:rPr>
          <w:rFonts w:ascii="Arial" w:hAnsi="Arial" w:cs="Arial"/>
          <w:color w:val="auto"/>
          <w:lang w:val="it-IT"/>
        </w:rPr>
        <w:t xml:space="preserve"> all’importanza particolare che rivestono</w:t>
      </w:r>
      <w:r>
        <w:rPr>
          <w:rFonts w:ascii="Arial" w:hAnsi="Arial" w:cs="Arial"/>
          <w:color w:val="auto"/>
          <w:lang w:val="it-IT"/>
        </w:rPr>
        <w:t xml:space="preserve"> </w:t>
      </w:r>
      <w:r w:rsidR="00A25FCE">
        <w:rPr>
          <w:rFonts w:ascii="Arial" w:hAnsi="Arial" w:cs="Arial"/>
          <w:color w:val="auto"/>
          <w:lang w:val="it-IT"/>
        </w:rPr>
        <w:t xml:space="preserve">per loro </w:t>
      </w:r>
      <w:r>
        <w:rPr>
          <w:rFonts w:ascii="Arial" w:hAnsi="Arial" w:cs="Arial"/>
          <w:color w:val="auto"/>
          <w:lang w:val="it-IT"/>
        </w:rPr>
        <w:t xml:space="preserve">efficienza e rapidità: la pratica </w:t>
      </w:r>
      <w:r w:rsidR="00045D85">
        <w:rPr>
          <w:rFonts w:ascii="Arial" w:hAnsi="Arial" w:cs="Arial"/>
          <w:color w:val="auto"/>
          <w:lang w:val="it-IT"/>
        </w:rPr>
        <w:t>clip</w:t>
      </w:r>
      <w:r>
        <w:rPr>
          <w:rFonts w:ascii="Arial" w:hAnsi="Arial" w:cs="Arial"/>
          <w:color w:val="auto"/>
          <w:lang w:val="it-IT"/>
        </w:rPr>
        <w:t xml:space="preserve"> di sbloccaggio Quadro Compact nella </w:t>
      </w:r>
      <w:r w:rsidR="00045D85">
        <w:rPr>
          <w:rFonts w:ascii="Arial" w:hAnsi="Arial" w:cs="Arial"/>
          <w:color w:val="auto"/>
          <w:lang w:val="it-IT"/>
        </w:rPr>
        <w:t>staffa</w:t>
      </w:r>
      <w:r>
        <w:rPr>
          <w:rFonts w:ascii="Arial" w:hAnsi="Arial" w:cs="Arial"/>
          <w:color w:val="auto"/>
          <w:lang w:val="it-IT"/>
        </w:rPr>
        <w:t xml:space="preserve"> frontale permette ora di estrarre completamente i cassetti dal frigo e trasportarli sul piano di lavoro con tutto il contenuto, per avere tutti gli ingredienti a portata di mano esattamente dove servono. Et voilà! Lo sbloccaggio intelligente è disponibile per le varianti di guide Quadro Compact FE 20 e FE 40. </w:t>
      </w:r>
    </w:p>
    <w:p w:rsidR="009C220C" w:rsidRPr="00791A11" w:rsidRDefault="009C220C" w:rsidP="009C220C">
      <w:pPr>
        <w:pStyle w:val="Arial"/>
        <w:spacing w:line="360" w:lineRule="auto"/>
        <w:rPr>
          <w:rFonts w:ascii="Arial" w:hAnsi="Arial" w:cs="Arial"/>
          <w:color w:val="auto"/>
        </w:rPr>
      </w:pPr>
    </w:p>
    <w:p w:rsidR="001261E3" w:rsidRPr="00791A11" w:rsidRDefault="0071183C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lang w:val="it-IT"/>
        </w:rPr>
        <w:t>Più spazio contenitivo in coppia: Quadro Compact 2 in a line</w:t>
      </w:r>
    </w:p>
    <w:p w:rsidR="0009099E" w:rsidRPr="00791A11" w:rsidRDefault="00CF42EC" w:rsidP="009C220C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it-IT"/>
        </w:rPr>
        <w:t xml:space="preserve">Un’ottima idea per la progettazione della cucina: in alternativa al classico frigorifero con anta in battuta è possibile montare carrelli estraibili direttamente sotto il piano di lavoro. L’ingegnosa tecnica di Quadro Compact 2 </w:t>
      </w:r>
      <w:r w:rsidRPr="00D75064">
        <w:rPr>
          <w:rFonts w:ascii="Arial" w:hAnsi="Arial" w:cs="Arial"/>
          <w:color w:val="auto"/>
          <w:lang w:val="it-IT"/>
        </w:rPr>
        <w:t>in a line</w:t>
      </w:r>
      <w:r>
        <w:rPr>
          <w:rFonts w:ascii="Arial" w:hAnsi="Arial" w:cs="Arial"/>
          <w:color w:val="auto"/>
          <w:lang w:val="it-IT"/>
        </w:rPr>
        <w:t xml:space="preserve"> permette infatti uno sfruttamento ottimale anche degli spazi contenitivi</w:t>
      </w:r>
      <w:r w:rsidR="00A25FCE">
        <w:rPr>
          <w:rFonts w:ascii="Arial" w:hAnsi="Arial" w:cs="Arial"/>
          <w:color w:val="auto"/>
          <w:lang w:val="it-IT"/>
        </w:rPr>
        <w:t xml:space="preserve"> </w:t>
      </w:r>
      <w:r>
        <w:rPr>
          <w:rFonts w:ascii="Arial" w:hAnsi="Arial" w:cs="Arial"/>
          <w:color w:val="auto"/>
          <w:lang w:val="it-IT"/>
        </w:rPr>
        <w:t>difficil</w:t>
      </w:r>
      <w:r w:rsidR="00A25FCE">
        <w:rPr>
          <w:rFonts w:ascii="Arial" w:hAnsi="Arial" w:cs="Arial"/>
          <w:color w:val="auto"/>
          <w:lang w:val="it-IT"/>
        </w:rPr>
        <w:t>i da</w:t>
      </w:r>
      <w:r>
        <w:rPr>
          <w:rFonts w:ascii="Arial" w:hAnsi="Arial" w:cs="Arial"/>
          <w:color w:val="auto"/>
          <w:lang w:val="it-IT"/>
        </w:rPr>
        <w:t xml:space="preserve"> utilizz</w:t>
      </w:r>
      <w:r w:rsidR="00A25FCE">
        <w:rPr>
          <w:rFonts w:ascii="Arial" w:hAnsi="Arial" w:cs="Arial"/>
          <w:color w:val="auto"/>
          <w:lang w:val="it-IT"/>
        </w:rPr>
        <w:t>are</w:t>
      </w:r>
      <w:r>
        <w:rPr>
          <w:rFonts w:ascii="Arial" w:hAnsi="Arial" w:cs="Arial"/>
          <w:color w:val="auto"/>
          <w:lang w:val="it-IT"/>
        </w:rPr>
        <w:t xml:space="preserve">: l’estrazione del carrello solleva automaticamente un secondo scomparto nascosto, che diventa così comodamente accessibile. </w:t>
      </w:r>
    </w:p>
    <w:p w:rsidR="00824523" w:rsidRPr="00791A11" w:rsidRDefault="00824523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</w:p>
    <w:p w:rsidR="000B7941" w:rsidRPr="00791A11" w:rsidRDefault="00A25FCE" w:rsidP="000B7941">
      <w:pPr>
        <w:pStyle w:val="Arial"/>
        <w:spacing w:line="360" w:lineRule="auto"/>
        <w:rPr>
          <w:rFonts w:ascii="Arial" w:hAnsi="Arial" w:cs="Arial"/>
          <w:b/>
          <w:color w:val="auto"/>
        </w:rPr>
      </w:pPr>
      <w:r w:rsidRPr="00A25FCE">
        <w:rPr>
          <w:rFonts w:ascii="Arial" w:hAnsi="Arial" w:cs="Arial"/>
          <w:b/>
          <w:bCs/>
          <w:color w:val="auto"/>
          <w:lang w:val="it-IT"/>
        </w:rPr>
        <w:t>Eleganza e comodità per cantinette climatizzate</w:t>
      </w:r>
    </w:p>
    <w:p w:rsidR="000B7941" w:rsidRDefault="00850737" w:rsidP="000D5DD5">
      <w:pPr>
        <w:pStyle w:val="Arial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lang w:val="it-IT"/>
        </w:rPr>
        <w:lastRenderedPageBreak/>
        <w:t xml:space="preserve">I cultori del vino sanno che i loro tesori in bottiglia sprigionano il massimo dell’aroma solo se conservati nel modo corretto e alla giusta temperatura. Chi non possiede una cantina può dotarsi di una cantinetta climatizzata. Anche in questo caso Quadro Compact non </w:t>
      </w:r>
      <w:r w:rsidR="00A25FCE">
        <w:rPr>
          <w:rFonts w:ascii="Arial" w:hAnsi="Arial" w:cs="Arial"/>
          <w:color w:val="auto"/>
          <w:lang w:val="it-IT"/>
        </w:rPr>
        <w:t>smette di</w:t>
      </w:r>
      <w:r>
        <w:rPr>
          <w:rFonts w:ascii="Arial" w:hAnsi="Arial" w:cs="Arial"/>
          <w:color w:val="auto"/>
          <w:lang w:val="it-IT"/>
        </w:rPr>
        <w:t xml:space="preserve"> stupire: con il suo look scuro ed elegante, lo scorrimento morbido e delicato e caratteristiche optional come </w:t>
      </w:r>
      <w:proofErr w:type="spellStart"/>
      <w:r>
        <w:rPr>
          <w:rFonts w:ascii="Arial" w:hAnsi="Arial" w:cs="Arial"/>
          <w:color w:val="auto"/>
          <w:lang w:val="it-IT"/>
        </w:rPr>
        <w:t>Silent</w:t>
      </w:r>
      <w:proofErr w:type="spellEnd"/>
      <w:r>
        <w:rPr>
          <w:rFonts w:ascii="Arial" w:hAnsi="Arial" w:cs="Arial"/>
          <w:color w:val="auto"/>
          <w:lang w:val="it-IT"/>
        </w:rPr>
        <w:t xml:space="preserve"> System o Stay Close, la guida Quadro Compact FE 20 è la soluzione perfetta. Cin </w:t>
      </w:r>
      <w:proofErr w:type="spellStart"/>
      <w:r>
        <w:rPr>
          <w:rFonts w:ascii="Arial" w:hAnsi="Arial" w:cs="Arial"/>
          <w:color w:val="auto"/>
          <w:lang w:val="it-IT"/>
        </w:rPr>
        <w:t>cin</w:t>
      </w:r>
      <w:proofErr w:type="spellEnd"/>
      <w:r>
        <w:rPr>
          <w:rFonts w:ascii="Arial" w:hAnsi="Arial" w:cs="Arial"/>
          <w:color w:val="auto"/>
          <w:lang w:val="it-IT"/>
        </w:rPr>
        <w:t>!</w:t>
      </w:r>
    </w:p>
    <w:p w:rsidR="003D4A6C" w:rsidRPr="00791A11" w:rsidRDefault="003D4A6C" w:rsidP="000D5DD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</w:p>
    <w:p w:rsidR="00664555" w:rsidRPr="00791A11" w:rsidRDefault="00664555" w:rsidP="00664555">
      <w:pPr>
        <w:spacing w:line="360" w:lineRule="auto"/>
        <w:rPr>
          <w:color w:val="auto"/>
        </w:rPr>
      </w:pPr>
      <w:r>
        <w:rPr>
          <w:color w:val="auto"/>
          <w:lang w:val="it-IT"/>
        </w:rPr>
        <w:t xml:space="preserve">Le seguenti immagini sono disponibili per il download nella </w:t>
      </w:r>
      <w:r>
        <w:rPr>
          <w:b/>
          <w:bCs/>
          <w:color w:val="auto"/>
          <w:lang w:val="it-IT"/>
        </w:rPr>
        <w:t>sezione “Stampa”</w:t>
      </w:r>
      <w:r>
        <w:rPr>
          <w:color w:val="auto"/>
          <w:lang w:val="it-IT"/>
        </w:rPr>
        <w:t xml:space="preserve"> su </w:t>
      </w:r>
      <w:r>
        <w:rPr>
          <w:b/>
          <w:bCs/>
          <w:color w:val="auto"/>
          <w:lang w:val="it-IT"/>
        </w:rPr>
        <w:t>www.hettich.com</w:t>
      </w:r>
      <w:r>
        <w:rPr>
          <w:color w:val="auto"/>
          <w:lang w:val="it-IT"/>
        </w:rPr>
        <w:t>:</w:t>
      </w:r>
    </w:p>
    <w:p w:rsidR="00554CF6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auto"/>
          <w:shd w:val="clear" w:color="auto" w:fill="FFFFFF"/>
        </w:rPr>
        <w:drawing>
          <wp:inline distT="0" distB="0" distL="0" distR="0">
            <wp:extent cx="1587546" cy="114641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88_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603" cy="11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  <w:lang w:val="it-IT"/>
        </w:rPr>
        <w:t>P88_a</w:t>
      </w:r>
    </w:p>
    <w:p w:rsidR="00664555" w:rsidRPr="00791A11" w:rsidRDefault="005D3570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lang w:val="it-IT"/>
        </w:rPr>
        <w:t xml:space="preserve">La tecnica di sbloccaggio Quadro Compact permette di estrarre completamente i cassetti dal frigo e trasportarli sul piano di lavoro con tutto il contenuto. </w:t>
      </w:r>
      <w:r>
        <w:rPr>
          <w:rFonts w:ascii="Arial" w:hAnsi="Arial" w:cs="Arial"/>
          <w:color w:val="auto"/>
          <w:shd w:val="clear" w:color="auto" w:fill="FFFFFF"/>
          <w:lang w:val="it-IT"/>
        </w:rPr>
        <w:t xml:space="preserve">Foto: </w:t>
      </w:r>
      <w:proofErr w:type="spellStart"/>
      <w:r>
        <w:rPr>
          <w:rFonts w:ascii="Arial" w:hAnsi="Arial" w:cs="Arial"/>
          <w:color w:val="auto"/>
          <w:shd w:val="clear" w:color="auto" w:fill="FFFFFF"/>
          <w:lang w:val="it-IT"/>
        </w:rPr>
        <w:t>Hettich</w:t>
      </w:r>
      <w:proofErr w:type="spellEnd"/>
      <w:r>
        <w:rPr>
          <w:rFonts w:ascii="Arial" w:hAnsi="Arial" w:cs="Arial"/>
          <w:color w:val="auto"/>
          <w:shd w:val="clear" w:color="auto" w:fill="FFFFFF"/>
          <w:lang w:val="it-IT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auto"/>
          <w:shd w:val="clear" w:color="auto" w:fill="FFFFFF"/>
        </w:rPr>
        <w:drawing>
          <wp:inline distT="0" distB="0" distL="0" distR="0">
            <wp:extent cx="1540478" cy="1112421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88_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473" cy="11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  <w:lang w:val="it-IT"/>
        </w:rPr>
        <w:t>P88_b</w:t>
      </w:r>
    </w:p>
    <w:p w:rsidR="00664555" w:rsidRPr="00791A11" w:rsidRDefault="00CF42EC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lang w:val="it-IT"/>
        </w:rPr>
        <w:t xml:space="preserve">Il frigorifero cambia volto con Quadro Compact 2 in a line: l’estrazione del carrello solleva automaticamente un secondo scomparto, che diventa così comodamente accessibile. </w:t>
      </w:r>
      <w:r>
        <w:rPr>
          <w:rFonts w:ascii="Arial" w:hAnsi="Arial" w:cs="Arial"/>
          <w:color w:val="auto"/>
          <w:shd w:val="clear" w:color="auto" w:fill="FFFFFF"/>
          <w:lang w:val="it-IT"/>
        </w:rPr>
        <w:t xml:space="preserve">Foto: </w:t>
      </w:r>
      <w:proofErr w:type="spellStart"/>
      <w:r>
        <w:rPr>
          <w:rFonts w:ascii="Arial" w:hAnsi="Arial" w:cs="Arial"/>
          <w:color w:val="auto"/>
          <w:shd w:val="clear" w:color="auto" w:fill="FFFFFF"/>
          <w:lang w:val="it-IT"/>
        </w:rPr>
        <w:lastRenderedPageBreak/>
        <w:t>Hettich</w:t>
      </w:r>
      <w:proofErr w:type="spellEnd"/>
      <w:r>
        <w:rPr>
          <w:rFonts w:ascii="Arial" w:hAnsi="Arial" w:cs="Arial"/>
          <w:color w:val="auto"/>
          <w:shd w:val="clear" w:color="auto" w:fill="FFFFFF"/>
          <w:lang w:val="it-IT"/>
        </w:rPr>
        <w:br/>
      </w:r>
    </w:p>
    <w:p w:rsidR="00664555" w:rsidRPr="00791A11" w:rsidRDefault="00554CF6" w:rsidP="00FF6BE8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auto"/>
          <w:shd w:val="clear" w:color="auto" w:fill="FFFFFF"/>
        </w:rPr>
        <w:drawing>
          <wp:inline distT="0" distB="0" distL="0" distR="0">
            <wp:extent cx="1521965" cy="1099054"/>
            <wp:effectExtent l="0" t="0" r="254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88_c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599" cy="112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55" w:rsidRPr="00382B4E" w:rsidRDefault="0066455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  <w:lang w:val="it-IT"/>
        </w:rPr>
        <w:t>P88_c</w:t>
      </w:r>
    </w:p>
    <w:p w:rsidR="00664555" w:rsidRPr="00791A11" w:rsidRDefault="00AB0A85" w:rsidP="00664555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  <w:r>
        <w:rPr>
          <w:rFonts w:ascii="Arial" w:hAnsi="Arial" w:cs="Arial"/>
          <w:color w:val="auto"/>
          <w:lang w:val="it-IT"/>
        </w:rPr>
        <w:t xml:space="preserve">Look scuro e scorrimento morbido: Quadro Compact FE 20 è la soluzione ideale per le cantinette climatizzate. </w:t>
      </w:r>
      <w:r>
        <w:rPr>
          <w:rFonts w:ascii="Arial" w:hAnsi="Arial" w:cs="Arial"/>
          <w:color w:val="auto"/>
          <w:shd w:val="clear" w:color="auto" w:fill="FFFFFF"/>
          <w:lang w:val="it-IT"/>
        </w:rPr>
        <w:t xml:space="preserve">Foto: </w:t>
      </w:r>
      <w:proofErr w:type="spellStart"/>
      <w:r>
        <w:rPr>
          <w:rFonts w:ascii="Arial" w:hAnsi="Arial" w:cs="Arial"/>
          <w:color w:val="auto"/>
          <w:shd w:val="clear" w:color="auto" w:fill="FFFFFF"/>
          <w:lang w:val="it-IT"/>
        </w:rPr>
        <w:t>Hettich</w:t>
      </w:r>
      <w:proofErr w:type="spellEnd"/>
    </w:p>
    <w:p w:rsidR="00A25FCE" w:rsidRPr="00791A11" w:rsidRDefault="00A25FCE">
      <w:pPr>
        <w:pStyle w:val="Arial"/>
        <w:spacing w:line="360" w:lineRule="auto"/>
        <w:rPr>
          <w:rFonts w:ascii="Arial" w:hAnsi="Arial" w:cs="Arial"/>
          <w:b/>
          <w:color w:val="auto"/>
          <w:shd w:val="clear" w:color="auto" w:fill="FFFFFF"/>
        </w:rPr>
      </w:pPr>
    </w:p>
    <w:sectPr w:rsidR="00A25FCE" w:rsidRPr="00791A11">
      <w:headerReference w:type="default" r:id="rId10"/>
      <w:footerReference w:type="default" r:id="rId11"/>
      <w:pgSz w:w="11906" w:h="16838"/>
      <w:pgMar w:top="2835" w:right="3402" w:bottom="1418" w:left="1418" w:header="709" w:footer="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7F5" w:rsidRDefault="004D57F5">
      <w:r>
        <w:separator/>
      </w:r>
    </w:p>
  </w:endnote>
  <w:endnote w:type="continuationSeparator" w:id="0">
    <w:p w:rsidR="004D57F5" w:rsidRDefault="004D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tis Sans Serif Pro Cyr ExtB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Fuzeile"/>
      <w:tabs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4608830</wp:posOffset>
              </wp:positionH>
              <wp:positionV relativeFrom="paragraph">
                <wp:posOffset>-2739390</wp:posOffset>
              </wp:positionV>
              <wp:extent cx="1829435" cy="1372235"/>
              <wp:effectExtent l="0" t="3810" r="127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555D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Contatto per la stampa: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555D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Hettich Marketing- und Vertriebs GmbH &amp; Co. KG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90555D"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Anke Wöhler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Gerhard-Lüking-Straße 10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32602 Vlotho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Germania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anke_woehler@de.hettich.com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Richiedere copia documento.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rFonts w:cs="Arial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  <w:lang w:val="it-IT"/>
                            </w:rPr>
                            <w:t>PR_P83, 05-2019</w:t>
                          </w:r>
                        </w:p>
                        <w:p w:rsidR="00AC7582" w:rsidRDefault="00C134ED">
                          <w:pPr>
                            <w:pStyle w:val="Rahmeninhalt"/>
                            <w:jc w:val="both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Nina_Stackelbeck@de.hettich.com</w:t>
                          </w:r>
                        </w:p>
                        <w:p w:rsidR="00AC7582" w:rsidRDefault="00AC7582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AC7582" w:rsidRDefault="00C134ED">
                          <w:pPr>
                            <w:pStyle w:val="Rahmeninhalt"/>
                            <w:spacing w:line="360" w:lineRule="auto"/>
                            <w:jc w:val="both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i/>
                              <w:iCs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  <w:p w:rsidR="00AC7582" w:rsidRDefault="00AC7582">
                          <w:pPr>
                            <w:pStyle w:val="Rahmeninhalt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Text Box 5" o:spid="_x0000_s1026" style="position:absolute;left:0;text-align:left;margin-left:362.9pt;margin-top:-215.7pt;width:144.05pt;height:108.05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 w:rsidRPr="0090555D">
                      <w:rPr>
                        <w:rFonts w:cs="Arial"/>
                        <w:color w:val="auto"/>
                        <w:sz w:val="16"/>
                        <w:szCs w:val="16"/>
                        <w:lang w:val="en-US"/>
                      </w:rPr>
                      <w:t>Contatto per la stampa: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 w:rsidRPr="0090555D">
                      <w:rPr>
                        <w:rFonts w:cs="Arial"/>
                        <w:color w:val="auto"/>
                        <w:sz w:val="16"/>
                        <w:szCs w:val="16"/>
                        <w:lang w:val="en-US"/>
                      </w:rPr>
                      <w:t>Hettich Marketing- und Vertriebs GmbH &amp; Co. KG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 w:rsidRPr="0090555D">
                      <w:rPr>
                        <w:rFonts w:cs="Arial"/>
                        <w:color w:val="auto"/>
                        <w:sz w:val="16"/>
                        <w:szCs w:val="16"/>
                        <w:lang w:val="en-US"/>
                      </w:rPr>
                      <w:t>Anke Wöhler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Gerhard-Lüking-Straße 10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32602 Vlotho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Germania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Tel.: +49 5733 798-879</w:t>
                    </w: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anke_woehler@de.hettich.com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Richiedere copia documento.</w:t>
                    </w:r>
                  </w:p>
                  <w:p w:rsidR="00AC7582" w:rsidRDefault="00AC7582">
                    <w:pPr>
                      <w:pStyle w:val="Rahmeninhalt"/>
                      <w:rPr>
                        <w:rFonts w:cs="Arial"/>
                        <w:color w:val="auto"/>
                        <w:sz w:val="16"/>
                        <w:szCs w:val="16"/>
                      </w:rPr>
                    </w:pPr>
                  </w:p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  <w:lang w:val="it-IT"/>
                      </w:rPr>
                      <w:t>PR_P83, 05-2019</w:t>
                    </w:r>
                  </w:p>
                  <w:p w:rsidR="00AC7582" w:rsidRDefault="00C134ED">
                    <w:pPr>
                      <w:pStyle w:val="Rahmeninhalt"/>
                      <w:jc w:val="both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auto"/>
                        <w:sz w:val="16"/>
                        <w:szCs w:val="16"/>
                        <w:lang w:val="it-IT"/>
                      </w:rPr>
                      <w:t>Nina_Stackelbeck@de.hettich.com</w:t>
                    </w:r>
                  </w:p>
                  <w:p w:rsidR="00AC7582" w:rsidRDefault="00AC7582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color w:val="auto"/>
                        <w:sz w:val="16"/>
                        <w:szCs w:val="16"/>
                      </w:rPr>
                    </w:pPr>
                  </w:p>
                  <w:p w:rsidR="00AC7582" w:rsidRDefault="00C134ED">
                    <w:pPr>
                      <w:pStyle w:val="Rahmeninhalt"/>
                      <w:spacing w:line="360" w:lineRule="auto"/>
                      <w:jc w:val="both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i/>
                        <w:iCs/>
                        <w:color w:val="auto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  <w:p w:rsidR="00AC7582" w:rsidRDefault="00AC7582">
                    <w:pPr>
                      <w:pStyle w:val="Rahmeninhalt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6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-1170305</wp:posOffset>
              </wp:positionV>
              <wp:extent cx="1762760" cy="438785"/>
              <wp:effectExtent l="0" t="1270" r="127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200" cy="43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7582" w:rsidRDefault="00C134ED">
                          <w:pPr>
                            <w:pStyle w:val="Rahmeninhalt"/>
                            <w:rPr>
                              <w:szCs w:val="24"/>
                            </w:rPr>
                          </w:pPr>
                          <w:r>
                            <w:rPr>
                              <w:color w:val="auto"/>
                              <w:szCs w:val="24"/>
                              <w:lang w:val="it-IT"/>
                            </w:rPr>
                            <w:t>PR_P88, 12.2019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Text Box 6" o:spid="_x0000_s1027" style="position:absolute;left:0;text-align:left;margin-left:364.4pt;margin-top:-92.15pt;width:138.8pt;height:34.5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" stroked="f">
              <v:textbox>
                <w:txbxContent>
                  <w:p w:rsidR="00AC7582" w:rsidRDefault="00C134ED">
                    <w:pPr>
                      <w:pStyle w:val="Rahmeninhalt"/>
                      <w:rPr>
                        <w:szCs w:val="24"/>
                      </w:rPr>
                    </w:pPr>
                    <w:r>
                      <w:rPr>
                        <w:color w:val="auto"/>
                        <w:szCs w:val="24"/>
                        <w:lang w:val="it-IT"/>
                      </w:rPr>
                      <w:t>PR_P88, 12.2019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560310" cy="711200"/>
          <wp:effectExtent l="0" t="0" r="0" b="0"/>
          <wp:wrapNone/>
          <wp:docPr id="9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Pressebogen_Fus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7F5" w:rsidRDefault="004D57F5">
      <w:r>
        <w:separator/>
      </w:r>
    </w:p>
  </w:footnote>
  <w:footnote w:type="continuationSeparator" w:id="0">
    <w:p w:rsidR="004D57F5" w:rsidRDefault="004D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82" w:rsidRDefault="00C134ED">
    <w:pPr>
      <w:pStyle w:val="Kopfzeile"/>
      <w:ind w:left="-1417"/>
    </w:pP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56031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 descr="Pressebogen_Kop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2"/>
    <w:rsid w:val="00027C37"/>
    <w:rsid w:val="00030E06"/>
    <w:rsid w:val="00031ABB"/>
    <w:rsid w:val="000326D9"/>
    <w:rsid w:val="00035DA0"/>
    <w:rsid w:val="00045D85"/>
    <w:rsid w:val="00046286"/>
    <w:rsid w:val="00063C8F"/>
    <w:rsid w:val="00070FAB"/>
    <w:rsid w:val="00075FC4"/>
    <w:rsid w:val="00077E38"/>
    <w:rsid w:val="00080AF6"/>
    <w:rsid w:val="00080B19"/>
    <w:rsid w:val="000813AA"/>
    <w:rsid w:val="00083CA3"/>
    <w:rsid w:val="0009099E"/>
    <w:rsid w:val="00090EC0"/>
    <w:rsid w:val="000A063D"/>
    <w:rsid w:val="000A2A71"/>
    <w:rsid w:val="000A2E2B"/>
    <w:rsid w:val="000A3706"/>
    <w:rsid w:val="000B1527"/>
    <w:rsid w:val="000B43D2"/>
    <w:rsid w:val="000B7941"/>
    <w:rsid w:val="000D085F"/>
    <w:rsid w:val="000D5DD5"/>
    <w:rsid w:val="000F089D"/>
    <w:rsid w:val="00104BE8"/>
    <w:rsid w:val="00114F32"/>
    <w:rsid w:val="00115093"/>
    <w:rsid w:val="001261E3"/>
    <w:rsid w:val="00142FFE"/>
    <w:rsid w:val="00143915"/>
    <w:rsid w:val="0015210B"/>
    <w:rsid w:val="00154228"/>
    <w:rsid w:val="0017230B"/>
    <w:rsid w:val="00190AE1"/>
    <w:rsid w:val="00195A93"/>
    <w:rsid w:val="001A16CF"/>
    <w:rsid w:val="001A5FBD"/>
    <w:rsid w:val="001A716C"/>
    <w:rsid w:val="001B6C0C"/>
    <w:rsid w:val="001C4C87"/>
    <w:rsid w:val="001D41B6"/>
    <w:rsid w:val="001F12FF"/>
    <w:rsid w:val="001F5206"/>
    <w:rsid w:val="001F6FCC"/>
    <w:rsid w:val="00215962"/>
    <w:rsid w:val="002256EF"/>
    <w:rsid w:val="00241F01"/>
    <w:rsid w:val="0024316A"/>
    <w:rsid w:val="002436A0"/>
    <w:rsid w:val="0024543F"/>
    <w:rsid w:val="00252E31"/>
    <w:rsid w:val="0025709E"/>
    <w:rsid w:val="00272B79"/>
    <w:rsid w:val="002829A6"/>
    <w:rsid w:val="00283268"/>
    <w:rsid w:val="002839A2"/>
    <w:rsid w:val="00290D66"/>
    <w:rsid w:val="002B5765"/>
    <w:rsid w:val="002B5CA3"/>
    <w:rsid w:val="002C0303"/>
    <w:rsid w:val="002C2FFA"/>
    <w:rsid w:val="002C7654"/>
    <w:rsid w:val="002D3574"/>
    <w:rsid w:val="002F00AE"/>
    <w:rsid w:val="002F219E"/>
    <w:rsid w:val="002F28F3"/>
    <w:rsid w:val="002F5616"/>
    <w:rsid w:val="00335205"/>
    <w:rsid w:val="00351E43"/>
    <w:rsid w:val="00360055"/>
    <w:rsid w:val="00361BA6"/>
    <w:rsid w:val="00371931"/>
    <w:rsid w:val="003760FA"/>
    <w:rsid w:val="003769AE"/>
    <w:rsid w:val="003804D3"/>
    <w:rsid w:val="00382B4E"/>
    <w:rsid w:val="00383669"/>
    <w:rsid w:val="00390EB7"/>
    <w:rsid w:val="00397711"/>
    <w:rsid w:val="003A22BB"/>
    <w:rsid w:val="003A22CE"/>
    <w:rsid w:val="003C1085"/>
    <w:rsid w:val="003C37AC"/>
    <w:rsid w:val="003C6A84"/>
    <w:rsid w:val="003D4A6C"/>
    <w:rsid w:val="00400ECE"/>
    <w:rsid w:val="004029CC"/>
    <w:rsid w:val="00403B3F"/>
    <w:rsid w:val="00404CAD"/>
    <w:rsid w:val="0041783A"/>
    <w:rsid w:val="004211BF"/>
    <w:rsid w:val="004267B4"/>
    <w:rsid w:val="00430448"/>
    <w:rsid w:val="004428AB"/>
    <w:rsid w:val="00461F84"/>
    <w:rsid w:val="00493B2D"/>
    <w:rsid w:val="004A487D"/>
    <w:rsid w:val="004A75F5"/>
    <w:rsid w:val="004B3831"/>
    <w:rsid w:val="004B4999"/>
    <w:rsid w:val="004C1DC2"/>
    <w:rsid w:val="004D1D65"/>
    <w:rsid w:val="004D57F5"/>
    <w:rsid w:val="004F0C0E"/>
    <w:rsid w:val="004F264F"/>
    <w:rsid w:val="004F7CDF"/>
    <w:rsid w:val="00511FE4"/>
    <w:rsid w:val="00517044"/>
    <w:rsid w:val="00520486"/>
    <w:rsid w:val="00521A23"/>
    <w:rsid w:val="0052751F"/>
    <w:rsid w:val="00537837"/>
    <w:rsid w:val="00550352"/>
    <w:rsid w:val="00554CF6"/>
    <w:rsid w:val="005607F5"/>
    <w:rsid w:val="00561290"/>
    <w:rsid w:val="00563726"/>
    <w:rsid w:val="00574360"/>
    <w:rsid w:val="0057779F"/>
    <w:rsid w:val="00593E19"/>
    <w:rsid w:val="0059406B"/>
    <w:rsid w:val="00596346"/>
    <w:rsid w:val="005A265F"/>
    <w:rsid w:val="005B495D"/>
    <w:rsid w:val="005D3570"/>
    <w:rsid w:val="005D5A7B"/>
    <w:rsid w:val="005E4F69"/>
    <w:rsid w:val="005E6521"/>
    <w:rsid w:val="005F01CA"/>
    <w:rsid w:val="00631645"/>
    <w:rsid w:val="00633836"/>
    <w:rsid w:val="00640877"/>
    <w:rsid w:val="00662D76"/>
    <w:rsid w:val="0066449F"/>
    <w:rsid w:val="00664555"/>
    <w:rsid w:val="00674473"/>
    <w:rsid w:val="006812FB"/>
    <w:rsid w:val="00692AD5"/>
    <w:rsid w:val="0069432A"/>
    <w:rsid w:val="006954E9"/>
    <w:rsid w:val="0069570D"/>
    <w:rsid w:val="006B75A5"/>
    <w:rsid w:val="006C15A2"/>
    <w:rsid w:val="00705974"/>
    <w:rsid w:val="0071183C"/>
    <w:rsid w:val="007132F2"/>
    <w:rsid w:val="00715FCD"/>
    <w:rsid w:val="00731542"/>
    <w:rsid w:val="00734330"/>
    <w:rsid w:val="00737179"/>
    <w:rsid w:val="00750F90"/>
    <w:rsid w:val="00772A43"/>
    <w:rsid w:val="007750AE"/>
    <w:rsid w:val="00777F31"/>
    <w:rsid w:val="00786935"/>
    <w:rsid w:val="00791A11"/>
    <w:rsid w:val="00792DED"/>
    <w:rsid w:val="00793F78"/>
    <w:rsid w:val="00794FE4"/>
    <w:rsid w:val="00796489"/>
    <w:rsid w:val="007A122E"/>
    <w:rsid w:val="007A39BA"/>
    <w:rsid w:val="007A59D2"/>
    <w:rsid w:val="007A5AF8"/>
    <w:rsid w:val="007A7656"/>
    <w:rsid w:val="007B4C88"/>
    <w:rsid w:val="007C091F"/>
    <w:rsid w:val="007C5B7A"/>
    <w:rsid w:val="007D7B69"/>
    <w:rsid w:val="007F7A7E"/>
    <w:rsid w:val="008020CD"/>
    <w:rsid w:val="00802E39"/>
    <w:rsid w:val="00806613"/>
    <w:rsid w:val="008079D1"/>
    <w:rsid w:val="00807AF7"/>
    <w:rsid w:val="00824523"/>
    <w:rsid w:val="00827600"/>
    <w:rsid w:val="0083340C"/>
    <w:rsid w:val="008338B7"/>
    <w:rsid w:val="00850737"/>
    <w:rsid w:val="00851B79"/>
    <w:rsid w:val="00854045"/>
    <w:rsid w:val="00874B65"/>
    <w:rsid w:val="00890ADB"/>
    <w:rsid w:val="008A19C0"/>
    <w:rsid w:val="008B117A"/>
    <w:rsid w:val="008B3E63"/>
    <w:rsid w:val="008B5E0A"/>
    <w:rsid w:val="008C2461"/>
    <w:rsid w:val="008C503A"/>
    <w:rsid w:val="008D3B3B"/>
    <w:rsid w:val="008D575F"/>
    <w:rsid w:val="008E31C2"/>
    <w:rsid w:val="008F598C"/>
    <w:rsid w:val="009052FA"/>
    <w:rsid w:val="0090555D"/>
    <w:rsid w:val="0090672F"/>
    <w:rsid w:val="0091191B"/>
    <w:rsid w:val="00923585"/>
    <w:rsid w:val="009250DF"/>
    <w:rsid w:val="00926089"/>
    <w:rsid w:val="009266B5"/>
    <w:rsid w:val="009305C5"/>
    <w:rsid w:val="009311B0"/>
    <w:rsid w:val="00944079"/>
    <w:rsid w:val="00954BED"/>
    <w:rsid w:val="00963CD1"/>
    <w:rsid w:val="009677F6"/>
    <w:rsid w:val="00967D70"/>
    <w:rsid w:val="00967F64"/>
    <w:rsid w:val="00980675"/>
    <w:rsid w:val="009867DC"/>
    <w:rsid w:val="009961FE"/>
    <w:rsid w:val="009970E1"/>
    <w:rsid w:val="009A07BA"/>
    <w:rsid w:val="009A0B2F"/>
    <w:rsid w:val="009B15AC"/>
    <w:rsid w:val="009B424B"/>
    <w:rsid w:val="009C220C"/>
    <w:rsid w:val="009C3DE6"/>
    <w:rsid w:val="009D16AC"/>
    <w:rsid w:val="009D4804"/>
    <w:rsid w:val="009E22DE"/>
    <w:rsid w:val="009F3477"/>
    <w:rsid w:val="00A045FE"/>
    <w:rsid w:val="00A05448"/>
    <w:rsid w:val="00A1162C"/>
    <w:rsid w:val="00A24141"/>
    <w:rsid w:val="00A25FCE"/>
    <w:rsid w:val="00A31AD9"/>
    <w:rsid w:val="00A37D2C"/>
    <w:rsid w:val="00A40770"/>
    <w:rsid w:val="00A478EA"/>
    <w:rsid w:val="00A51FD3"/>
    <w:rsid w:val="00A60450"/>
    <w:rsid w:val="00A706DC"/>
    <w:rsid w:val="00A8205E"/>
    <w:rsid w:val="00A851BE"/>
    <w:rsid w:val="00A906BC"/>
    <w:rsid w:val="00A909C9"/>
    <w:rsid w:val="00A930CD"/>
    <w:rsid w:val="00AB0A85"/>
    <w:rsid w:val="00AC16C7"/>
    <w:rsid w:val="00AC7582"/>
    <w:rsid w:val="00AD0CC0"/>
    <w:rsid w:val="00AD426D"/>
    <w:rsid w:val="00AE3F97"/>
    <w:rsid w:val="00AE6675"/>
    <w:rsid w:val="00B02505"/>
    <w:rsid w:val="00B06240"/>
    <w:rsid w:val="00B06AA7"/>
    <w:rsid w:val="00B17262"/>
    <w:rsid w:val="00B256CE"/>
    <w:rsid w:val="00B509F3"/>
    <w:rsid w:val="00B65F0E"/>
    <w:rsid w:val="00B703BF"/>
    <w:rsid w:val="00B70E42"/>
    <w:rsid w:val="00B87C06"/>
    <w:rsid w:val="00B96254"/>
    <w:rsid w:val="00BA002F"/>
    <w:rsid w:val="00BB475B"/>
    <w:rsid w:val="00BC586F"/>
    <w:rsid w:val="00BD17A2"/>
    <w:rsid w:val="00BF08BF"/>
    <w:rsid w:val="00C05A55"/>
    <w:rsid w:val="00C079B0"/>
    <w:rsid w:val="00C134ED"/>
    <w:rsid w:val="00C2280B"/>
    <w:rsid w:val="00C30A05"/>
    <w:rsid w:val="00C33611"/>
    <w:rsid w:val="00C44343"/>
    <w:rsid w:val="00C506BA"/>
    <w:rsid w:val="00C52F51"/>
    <w:rsid w:val="00C6047F"/>
    <w:rsid w:val="00C60C7E"/>
    <w:rsid w:val="00C625A4"/>
    <w:rsid w:val="00C6404D"/>
    <w:rsid w:val="00C659A2"/>
    <w:rsid w:val="00C813FC"/>
    <w:rsid w:val="00C95F68"/>
    <w:rsid w:val="00CA4FF8"/>
    <w:rsid w:val="00CB007B"/>
    <w:rsid w:val="00CB6A10"/>
    <w:rsid w:val="00CB7320"/>
    <w:rsid w:val="00CC07E2"/>
    <w:rsid w:val="00CC1E80"/>
    <w:rsid w:val="00CD68E7"/>
    <w:rsid w:val="00CE0F58"/>
    <w:rsid w:val="00CE3782"/>
    <w:rsid w:val="00CF2F36"/>
    <w:rsid w:val="00CF42EC"/>
    <w:rsid w:val="00D03EA3"/>
    <w:rsid w:val="00D03FFE"/>
    <w:rsid w:val="00D05C90"/>
    <w:rsid w:val="00D079DA"/>
    <w:rsid w:val="00D15E87"/>
    <w:rsid w:val="00D24BBF"/>
    <w:rsid w:val="00D326C3"/>
    <w:rsid w:val="00D4109A"/>
    <w:rsid w:val="00D44AFB"/>
    <w:rsid w:val="00D52C52"/>
    <w:rsid w:val="00D61EAF"/>
    <w:rsid w:val="00D704DA"/>
    <w:rsid w:val="00D729C0"/>
    <w:rsid w:val="00D737D8"/>
    <w:rsid w:val="00D74ABE"/>
    <w:rsid w:val="00D75064"/>
    <w:rsid w:val="00D8468B"/>
    <w:rsid w:val="00D90238"/>
    <w:rsid w:val="00DA7BCA"/>
    <w:rsid w:val="00DB421C"/>
    <w:rsid w:val="00DD016A"/>
    <w:rsid w:val="00DD330E"/>
    <w:rsid w:val="00DD7D9C"/>
    <w:rsid w:val="00E11D2F"/>
    <w:rsid w:val="00E170E6"/>
    <w:rsid w:val="00E17C4D"/>
    <w:rsid w:val="00E229E2"/>
    <w:rsid w:val="00E22D01"/>
    <w:rsid w:val="00E264A7"/>
    <w:rsid w:val="00E33E21"/>
    <w:rsid w:val="00E367CF"/>
    <w:rsid w:val="00E400FF"/>
    <w:rsid w:val="00E465F0"/>
    <w:rsid w:val="00E84AE6"/>
    <w:rsid w:val="00E87737"/>
    <w:rsid w:val="00E907DE"/>
    <w:rsid w:val="00E9237B"/>
    <w:rsid w:val="00E94C7D"/>
    <w:rsid w:val="00EA4CEF"/>
    <w:rsid w:val="00EA7CDF"/>
    <w:rsid w:val="00EC068C"/>
    <w:rsid w:val="00EC4BCE"/>
    <w:rsid w:val="00ED6874"/>
    <w:rsid w:val="00EF18C5"/>
    <w:rsid w:val="00F20D31"/>
    <w:rsid w:val="00F25565"/>
    <w:rsid w:val="00F325AE"/>
    <w:rsid w:val="00F430F9"/>
    <w:rsid w:val="00F62D0D"/>
    <w:rsid w:val="00F737A6"/>
    <w:rsid w:val="00F76BF9"/>
    <w:rsid w:val="00F82A9B"/>
    <w:rsid w:val="00FA03CA"/>
    <w:rsid w:val="00FA6124"/>
    <w:rsid w:val="00FB14FD"/>
    <w:rsid w:val="00FB74CB"/>
    <w:rsid w:val="00FC0F40"/>
    <w:rsid w:val="00FC3013"/>
    <w:rsid w:val="00FD35C1"/>
    <w:rsid w:val="00FE564D"/>
    <w:rsid w:val="00FF660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2BE5E4-E8C2-4A03-83D0-0B39941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qFormat/>
    <w:rPr>
      <w:vertAlign w:val="superscript"/>
    </w:rPr>
  </w:style>
  <w:style w:type="character" w:customStyle="1" w:styleId="Internetverknpfung">
    <w:name w:val="Internetverknüpfung"/>
    <w:rsid w:val="000D57ED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Funotentext">
    <w:name w:val="footnote text"/>
    <w:basedOn w:val="Standard"/>
    <w:semiHidden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ind w:right="2897"/>
    </w:pPr>
  </w:style>
  <w:style w:type="paragraph" w:styleId="Textkrper3">
    <w:name w:val="Body Text 3"/>
    <w:basedOn w:val="Standard"/>
    <w:qFormat/>
    <w:pPr>
      <w:ind w:right="560"/>
      <w:jc w:val="center"/>
    </w:pPr>
    <w:rPr>
      <w:b/>
      <w:bCs/>
      <w:sz w:val="28"/>
    </w:rPr>
  </w:style>
  <w:style w:type="paragraph" w:styleId="StandardWeb">
    <w:name w:val="Normal (Web)"/>
    <w:basedOn w:val="Standard"/>
    <w:qFormat/>
    <w:pPr>
      <w:spacing w:beforeAutospacing="1" w:afterAutospacing="1"/>
    </w:pPr>
    <w:rPr>
      <w:rFonts w:ascii="Times New Roman" w:hAnsi="Times New Roman"/>
      <w:color w:val="00204A"/>
      <w:szCs w:val="24"/>
    </w:rPr>
  </w:style>
  <w:style w:type="paragraph" w:customStyle="1" w:styleId="Arial">
    <w:name w:val="Arial"/>
    <w:basedOn w:val="Standard"/>
    <w:qFormat/>
    <w:rsid w:val="005D6F25"/>
    <w:rPr>
      <w:rFonts w:ascii="Times New Roman" w:hAnsi="Times New Roman"/>
      <w:color w:val="00000A"/>
      <w:szCs w:val="24"/>
    </w:rPr>
  </w:style>
  <w:style w:type="paragraph" w:customStyle="1" w:styleId="Pa4">
    <w:name w:val="Pa4"/>
    <w:basedOn w:val="Standard"/>
    <w:next w:val="Standard"/>
    <w:uiPriority w:val="99"/>
    <w:qFormat/>
    <w:rsid w:val="004E76B6"/>
    <w:pPr>
      <w:spacing w:line="221" w:lineRule="atLeast"/>
    </w:pPr>
    <w:rPr>
      <w:rFonts w:ascii="Rotis Sans Serif Pro Cyr ExtBd" w:eastAsia="Calibri" w:hAnsi="Rotis Sans Serif Pro Cyr ExtBd"/>
      <w:color w:val="00000A"/>
      <w:szCs w:val="24"/>
      <w:lang w:eastAsia="en-US"/>
    </w:rPr>
  </w:style>
  <w:style w:type="paragraph" w:customStyle="1" w:styleId="Rahmeninhalt">
    <w:name w:val="Rahmeninhalt"/>
    <w:basedOn w:val="Standard"/>
    <w:qFormat/>
  </w:style>
  <w:style w:type="character" w:styleId="Fett">
    <w:name w:val="Strong"/>
    <w:basedOn w:val="Absatz-Standardschriftart"/>
    <w:uiPriority w:val="22"/>
    <w:qFormat/>
    <w:rsid w:val="003804D3"/>
    <w:rPr>
      <w:b/>
      <w:bCs/>
    </w:rPr>
  </w:style>
  <w:style w:type="character" w:styleId="Hervorhebung">
    <w:name w:val="Emphasis"/>
    <w:basedOn w:val="Absatz-Standardschriftart"/>
    <w:uiPriority w:val="20"/>
    <w:qFormat/>
    <w:rsid w:val="003804D3"/>
    <w:rPr>
      <w:i/>
      <w:iCs/>
    </w:rPr>
  </w:style>
  <w:style w:type="paragraph" w:styleId="Sprechblasentext">
    <w:name w:val="Balloon Text"/>
    <w:basedOn w:val="Standard"/>
    <w:link w:val="SprechblasentextZchn"/>
    <w:rsid w:val="005A26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A2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10DB-76F4-4F2D-825A-B253CF3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Quadro Compact mit frischen Features - Neue Komfortzonen im Kühlgerät</vt:lpstr>
      <vt:lpstr>Quadro Compact mit frischen Features - Neue Komfortzonen im Kühlgerät</vt:lpstr>
    </vt:vector>
  </TitlesOfParts>
  <Company>.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ventata di aria fresca con Quadro Compact - Nuove dimensioni di comfort nel frigorifero</dc:title>
  <dc:subject/>
  <dc:creator>Prototype</dc:creator>
  <dc:description/>
  <cp:lastModifiedBy>Anke Wöhler</cp:lastModifiedBy>
  <cp:revision>3</cp:revision>
  <cp:lastPrinted>2020-01-09T10:35:00Z</cp:lastPrinted>
  <dcterms:created xsi:type="dcterms:W3CDTF">2020-01-10T08:11:00Z</dcterms:created>
  <dcterms:modified xsi:type="dcterms:W3CDTF">2020-01-30T09:17:00Z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