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DA0" w:rsidRPr="00791A11" w:rsidRDefault="00035DA0" w:rsidP="00035DA0">
      <w:pPr>
        <w:pStyle w:val="Arial"/>
        <w:spacing w:line="360" w:lineRule="auto"/>
        <w:rPr>
          <w:rFonts w:ascii="Arial" w:hAnsi="Arial" w:cs="Arial"/>
          <w:b/>
          <w:color w:val="auto"/>
        </w:rPr>
      </w:pPr>
      <w:r>
        <w:rPr>
          <w:b/>
          <w:color w:val="auto"/>
        </w:rPr>
        <w:t>Quadro Compact系列又添新功能</w:t>
      </w:r>
      <w:r>
        <w:rPr>
          <w:b/>
          <w:color w:val="auto"/>
        </w:rPr>
        <w:br/>
        <w:t>为您的冰箱增添舒适使用体验</w:t>
      </w:r>
      <w:r>
        <w:rPr>
          <w:b/>
          <w:color w:val="auto"/>
        </w:rPr>
        <w:br/>
      </w:r>
    </w:p>
    <w:p w:rsidR="000F089D" w:rsidRPr="00031ABB" w:rsidRDefault="00640877" w:rsidP="008338B7">
      <w:pPr>
        <w:pStyle w:val="Arial"/>
        <w:spacing w:line="360" w:lineRule="auto"/>
        <w:rPr>
          <w:rFonts w:ascii="Arial" w:hAnsi="Arial" w:cs="Arial"/>
          <w:b/>
          <w:color w:val="auto"/>
          <w:shd w:val="clear" w:color="auto" w:fill="FFFFFF"/>
        </w:rPr>
      </w:pPr>
      <w:r>
        <w:rPr>
          <w:b/>
          <w:color w:val="auto"/>
        </w:rPr>
        <w:t>如今冰箱早已不再仅仅满足于储存食物的简单功能。实用新功能帮助用户获得更加便捷的日常厨房使用体验。海蒂诗提供创新解决方案，助力冰箱功能升级。海蒂诗推出的新品，功能实用，丰富了 Quadro Compact 产品组：用于保鲜层抽屉的全拉出冰箱滑轨系列为全新、更符合人体工程学的智能功能产品，带来出其不意的小惊喜，冰箱内的储存物品一览无余，方便取放所有物品。</w:t>
      </w:r>
    </w:p>
    <w:p w:rsidR="00390EB7" w:rsidRPr="00031ABB" w:rsidRDefault="00390EB7" w:rsidP="00FA03CA">
      <w:pPr>
        <w:spacing w:line="360" w:lineRule="auto"/>
        <w:rPr>
          <w:rFonts w:cs="Arial"/>
          <w:color w:val="auto"/>
          <w:szCs w:val="24"/>
          <w:shd w:val="clear" w:color="auto" w:fill="FFFFFF"/>
        </w:rPr>
      </w:pPr>
    </w:p>
    <w:p w:rsidR="00031ABB" w:rsidRPr="00574360" w:rsidRDefault="00083CA3" w:rsidP="00031ABB">
      <w:pPr>
        <w:pStyle w:val="Arial"/>
        <w:spacing w:line="360" w:lineRule="auto"/>
        <w:rPr>
          <w:rFonts w:ascii="Arial" w:hAnsi="Arial" w:cs="Arial"/>
          <w:color w:val="auto"/>
        </w:rPr>
      </w:pPr>
      <w:bookmarkStart w:id="0" w:name="_GoBack"/>
      <w:bookmarkEnd w:id="0"/>
      <w:r>
        <w:rPr>
          <w:color w:val="auto"/>
        </w:rPr>
        <w:t xml:space="preserve">Quadro Compact </w:t>
      </w:r>
      <w:proofErr w:type="spellStart"/>
      <w:r>
        <w:rPr>
          <w:color w:val="auto"/>
        </w:rPr>
        <w:t>产品系列目前提供的承重规格为</w:t>
      </w:r>
      <w:proofErr w:type="spellEnd"/>
      <w:r>
        <w:rPr>
          <w:color w:val="auto"/>
        </w:rPr>
        <w:t xml:space="preserve"> 20、40、60 或 80 kg，可满足所有冰箱抽屉产品组合的需求—从小型内置式保鲜层到大而宽的抽屉单元都可应用。海蒂诗的全拉出滑轨运行顺畅、轻柔无噪音，且提供最为可靠的侧向稳定性。此外，静音系统保障抽屉灵活易控、无声自闭。用于保鲜层抽屉的 Quadro Compact 系列滑轨已添加智能功能， 帮助用户获得更加便捷的厨房使用体验。</w:t>
      </w:r>
    </w:p>
    <w:p w:rsidR="00083CA3" w:rsidRPr="00031ABB" w:rsidRDefault="00083CA3" w:rsidP="00083CA3">
      <w:pPr>
        <w:spacing w:line="360" w:lineRule="auto"/>
        <w:rPr>
          <w:rFonts w:cs="Arial"/>
          <w:color w:val="auto"/>
          <w:szCs w:val="24"/>
        </w:rPr>
      </w:pPr>
    </w:p>
    <w:p w:rsidR="009C220C" w:rsidRPr="00031ABB" w:rsidRDefault="00B06AA7" w:rsidP="009C220C">
      <w:pPr>
        <w:pStyle w:val="Arial"/>
        <w:spacing w:line="360" w:lineRule="auto"/>
        <w:rPr>
          <w:rFonts w:ascii="Arial" w:hAnsi="Arial" w:cs="Arial"/>
          <w:b/>
          <w:color w:val="auto"/>
        </w:rPr>
      </w:pPr>
      <w:r>
        <w:rPr>
          <w:b/>
          <w:color w:val="auto"/>
        </w:rPr>
        <w:t>XL 超宽抽屉也能体验完美同步运行：平衡线同步系统</w:t>
      </w:r>
    </w:p>
    <w:p w:rsidR="00A045FE" w:rsidRPr="00791A11" w:rsidRDefault="00080B19" w:rsidP="009C220C">
      <w:pPr>
        <w:pStyle w:val="Arial"/>
        <w:spacing w:line="360" w:lineRule="auto"/>
        <w:rPr>
          <w:rFonts w:ascii="Arial" w:hAnsi="Arial" w:cs="Arial"/>
          <w:color w:val="auto"/>
        </w:rPr>
      </w:pPr>
      <w:r>
        <w:rPr>
          <w:color w:val="auto"/>
        </w:rPr>
        <w:t>Quadro Compact 滑轨系列配置了平衡线同步系统，令抽屉产品使用更便利，特别适用于大型抽屉。超宽拉出单元开合更顺滑，毫不</w:t>
      </w:r>
      <w:r>
        <w:rPr>
          <w:color w:val="auto"/>
        </w:rPr>
        <w:lastRenderedPageBreak/>
        <w:t xml:space="preserve">费力——只需指尖轻轻触碰抽屉面板的任何位置，即可完成。这一切的幕后英雄，海蒂诗平衡线同步系统带来完美的同步运行。拉出系统采用护套线缆支架，保障侧边的稳定性，令运行更加顺滑。有效保护轨道不受污垢和冰霜的影响，现在平衡线同步系统能够更加安全可靠地展示产品的优良特性：即使是大型、超宽、较深冰箱保鲜抽屉也能拥有优雅、顺滑、超级静音的运行表现。此外，在轻松完成开合的功能之后，超全拉出功能让使用者对于内部空间一览无余，取放无障碍、更加便捷。    </w:t>
      </w:r>
    </w:p>
    <w:p w:rsidR="009C220C" w:rsidRPr="00791A11" w:rsidRDefault="009C220C" w:rsidP="009C220C">
      <w:pPr>
        <w:pStyle w:val="Arial"/>
        <w:spacing w:line="360" w:lineRule="auto"/>
        <w:rPr>
          <w:rFonts w:ascii="Arial" w:hAnsi="Arial" w:cs="Arial"/>
          <w:color w:val="auto"/>
        </w:rPr>
      </w:pPr>
    </w:p>
    <w:p w:rsidR="000813AA" w:rsidRPr="00791A11" w:rsidRDefault="0024316A" w:rsidP="009C220C">
      <w:pPr>
        <w:pStyle w:val="Arial"/>
        <w:spacing w:line="360" w:lineRule="auto"/>
        <w:rPr>
          <w:rFonts w:ascii="Arial" w:hAnsi="Arial" w:cs="Arial"/>
          <w:b/>
          <w:color w:val="auto"/>
        </w:rPr>
      </w:pPr>
      <w:r>
        <w:rPr>
          <w:b/>
          <w:color w:val="auto"/>
        </w:rPr>
        <w:t>拆卸：用于保障轻松取出保鲜单元的系统</w:t>
      </w:r>
    </w:p>
    <w:p w:rsidR="00A8205E" w:rsidRPr="00791A11" w:rsidRDefault="000A063D" w:rsidP="00A8205E">
      <w:pPr>
        <w:pStyle w:val="Arial"/>
        <w:spacing w:line="360" w:lineRule="auto"/>
        <w:rPr>
          <w:rFonts w:ascii="Arial" w:hAnsi="Arial" w:cs="Arial"/>
          <w:color w:val="auto"/>
        </w:rPr>
      </w:pPr>
      <w:r>
        <w:rPr>
          <w:color w:val="auto"/>
        </w:rPr>
        <w:t>毫无疑问，对于那些工作效率高、要求一步到位完成厨房单元安装、拆卸的专家，海蒂诗也能够满足这一诉求：功能实用的 Quadro Compact 产品在前卡扣上设置了拆卸装置，保鲜抽屉可以轻松完成拆卸、取出，可以连带储藏的物品整个拿出冰箱，放置在厨房工作台面上。保证所有材料立刻可取、精确匹配。--- 开始忙碌的食物准备，从切蔬菜开始！Quadro Compact FE 20 和 FE 40 拉出单元配备了智能拆卸装置。</w:t>
      </w:r>
    </w:p>
    <w:p w:rsidR="009C220C" w:rsidRPr="00791A11" w:rsidRDefault="009C220C" w:rsidP="009C220C">
      <w:pPr>
        <w:pStyle w:val="Arial"/>
        <w:spacing w:line="360" w:lineRule="auto"/>
        <w:rPr>
          <w:rFonts w:ascii="Arial" w:hAnsi="Arial" w:cs="Arial"/>
          <w:color w:val="auto"/>
        </w:rPr>
      </w:pPr>
    </w:p>
    <w:p w:rsidR="001261E3" w:rsidRPr="00791A11" w:rsidRDefault="0071183C" w:rsidP="009C220C">
      <w:pPr>
        <w:pStyle w:val="Arial"/>
        <w:spacing w:line="360" w:lineRule="auto"/>
        <w:rPr>
          <w:rFonts w:ascii="Arial" w:hAnsi="Arial" w:cs="Arial"/>
          <w:color w:val="auto"/>
        </w:rPr>
      </w:pPr>
      <w:r>
        <w:rPr>
          <w:b/>
          <w:color w:val="auto"/>
        </w:rPr>
        <w:t>设计获得更多储存空间：Quadro Compact 同一水平抽屉</w:t>
      </w:r>
    </w:p>
    <w:p w:rsidR="0009099E" w:rsidRPr="00791A11" w:rsidRDefault="00CF42EC" w:rsidP="009C220C">
      <w:pPr>
        <w:pStyle w:val="Arial"/>
        <w:spacing w:line="360" w:lineRule="auto"/>
        <w:rPr>
          <w:rFonts w:ascii="Arial" w:hAnsi="Arial" w:cs="Arial"/>
          <w:color w:val="auto"/>
        </w:rPr>
      </w:pPr>
      <w:r>
        <w:rPr>
          <w:color w:val="auto"/>
        </w:rPr>
        <w:t>厨房设计的又一个绝妙的想法：突破传统冰箱平开铰链门的经典设计，将拉出单元直接安装在厨房台面的下方。Quadro Compact 同</w:t>
      </w:r>
      <w:r>
        <w:rPr>
          <w:color w:val="auto"/>
        </w:rPr>
        <w:lastRenderedPageBreak/>
        <w:t>一水平系列产品配置了独创的巧妙系统，能够保证冰箱食物储存中不便使用的空间也得到最佳利用：当打开拉出单元打开时，比它低一层的第二个保鲜单元就自动上移，这样就可以方便无忧的取放其中的物品了。。</w:t>
      </w:r>
    </w:p>
    <w:p w:rsidR="00824523" w:rsidRPr="00791A11" w:rsidRDefault="00824523" w:rsidP="00FF6BE8">
      <w:pPr>
        <w:pStyle w:val="Arial"/>
        <w:spacing w:line="360" w:lineRule="auto"/>
        <w:rPr>
          <w:rFonts w:ascii="Arial" w:hAnsi="Arial" w:cs="Arial"/>
          <w:b/>
          <w:color w:val="auto"/>
          <w:shd w:val="clear" w:color="auto" w:fill="FFFFFF"/>
        </w:rPr>
      </w:pPr>
    </w:p>
    <w:p w:rsidR="000B7941" w:rsidRPr="00791A11" w:rsidRDefault="00E11D2F" w:rsidP="000B7941">
      <w:pPr>
        <w:pStyle w:val="Arial"/>
        <w:spacing w:line="360" w:lineRule="auto"/>
        <w:rPr>
          <w:rFonts w:ascii="Arial" w:hAnsi="Arial" w:cs="Arial"/>
          <w:b/>
          <w:color w:val="auto"/>
        </w:rPr>
      </w:pPr>
      <w:r>
        <w:rPr>
          <w:b/>
          <w:color w:val="auto"/>
        </w:rPr>
        <w:t>优雅外饰：便捷的酒柜</w:t>
      </w:r>
    </w:p>
    <w:p w:rsidR="000B7941" w:rsidRDefault="00850737" w:rsidP="000D5DD5">
      <w:pPr>
        <w:pStyle w:val="Arial"/>
        <w:spacing w:line="360" w:lineRule="auto"/>
        <w:rPr>
          <w:rFonts w:ascii="Arial" w:hAnsi="Arial" w:cs="Arial"/>
          <w:color w:val="auto"/>
        </w:rPr>
      </w:pPr>
      <w:r>
        <w:rPr>
          <w:color w:val="auto"/>
        </w:rPr>
        <w:t>对于美酒鉴赏爱好者来说，酒类产品必须有合适的存放空间和温度以保证其在饮用时的最佳口感。或许拥有自己的酒窖是个奢望，那选择一个能够储存酒类的冰箱就是个很好的选择了。Quadro Compact 产品也考虑到了这方面的诉求：气质优雅、采用黑色外观、具有轻柔顺滑的运行表现和优异的性能，如静音系统或推锁系统，Quadro Compact FE 20 抽屉滑轨即可轻松打造拉出酒柜。邀您共举杯！</w:t>
      </w:r>
    </w:p>
    <w:p w:rsidR="003D4A6C" w:rsidRPr="00791A11" w:rsidRDefault="003D4A6C" w:rsidP="000D5DD5">
      <w:pPr>
        <w:pStyle w:val="Arial"/>
        <w:spacing w:line="360" w:lineRule="auto"/>
        <w:rPr>
          <w:rFonts w:ascii="Arial" w:hAnsi="Arial" w:cs="Arial"/>
          <w:b/>
          <w:color w:val="auto"/>
          <w:shd w:val="clear" w:color="auto" w:fill="FFFFFF"/>
        </w:rPr>
      </w:pPr>
    </w:p>
    <w:p w:rsidR="00664555" w:rsidRPr="00791A11" w:rsidRDefault="00664555" w:rsidP="00664555">
      <w:pPr>
        <w:spacing w:line="360" w:lineRule="auto"/>
        <w:rPr>
          <w:color w:val="auto"/>
        </w:rPr>
      </w:pPr>
      <w:r>
        <w:rPr>
          <w:color w:val="auto"/>
        </w:rPr>
        <w:t>以下图片资料可从 www.hettich.com 菜单中下载，菜单：Press</w:t>
      </w:r>
    </w:p>
    <w:p w:rsidR="00554CF6" w:rsidRDefault="00554CF6" w:rsidP="00FF6BE8">
      <w:pPr>
        <w:pStyle w:val="Arial"/>
        <w:spacing w:line="360" w:lineRule="auto"/>
        <w:rPr>
          <w:rFonts w:ascii="Arial" w:hAnsi="Arial" w:cs="Arial"/>
          <w:b/>
          <w:color w:val="auto"/>
          <w:shd w:val="clear" w:color="auto" w:fill="FFFFFF"/>
        </w:rPr>
      </w:pPr>
      <w:r>
        <w:rPr>
          <w:rFonts w:ascii="Arial" w:hAnsi="Arial" w:cs="Arial"/>
          <w:b/>
          <w:noProof/>
          <w:color w:val="auto"/>
          <w:shd w:val="clear" w:color="auto" w:fill="FFFFFF"/>
        </w:rPr>
        <w:drawing>
          <wp:inline distT="0" distB="0" distL="0" distR="0">
            <wp:extent cx="1587546" cy="114641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88_a.jpg"/>
                    <pic:cNvPicPr/>
                  </pic:nvPicPr>
                  <pic:blipFill>
                    <a:blip r:embed="rId7" cstate="email">
                      <a:extLst>
                        <a:ext uri="{28A0092B-C50C-407E-A947-70E740481C1C}">
                          <a14:useLocalDpi xmlns:a14="http://schemas.microsoft.com/office/drawing/2010/main"/>
                        </a:ext>
                      </a:extLst>
                    </a:blip>
                    <a:stretch>
                      <a:fillRect/>
                    </a:stretch>
                  </pic:blipFill>
                  <pic:spPr>
                    <a:xfrm>
                      <a:off x="0" y="0"/>
                      <a:ext cx="1601603" cy="1156563"/>
                    </a:xfrm>
                    <a:prstGeom prst="rect">
                      <a:avLst/>
                    </a:prstGeom>
                  </pic:spPr>
                </pic:pic>
              </a:graphicData>
            </a:graphic>
          </wp:inline>
        </w:drawing>
      </w:r>
    </w:p>
    <w:p w:rsidR="00664555" w:rsidRPr="00382B4E" w:rsidRDefault="00664555" w:rsidP="00FF6BE8">
      <w:pPr>
        <w:pStyle w:val="Arial"/>
        <w:spacing w:line="360" w:lineRule="auto"/>
        <w:rPr>
          <w:rFonts w:ascii="Arial" w:hAnsi="Arial" w:cs="Arial"/>
          <w:b/>
          <w:color w:val="auto"/>
          <w:shd w:val="clear" w:color="auto" w:fill="FFFFFF"/>
        </w:rPr>
      </w:pPr>
      <w:r>
        <w:rPr>
          <w:b/>
          <w:color w:val="auto"/>
          <w:shd w:val="clear" w:color="auto" w:fill="FFFFFF"/>
        </w:rPr>
        <w:t>P88_a</w:t>
      </w:r>
    </w:p>
    <w:p w:rsidR="00664555" w:rsidRPr="00791A11" w:rsidRDefault="005D3570" w:rsidP="00664555">
      <w:pPr>
        <w:pStyle w:val="Arial"/>
        <w:spacing w:line="360" w:lineRule="auto"/>
        <w:rPr>
          <w:rFonts w:ascii="Arial" w:hAnsi="Arial" w:cs="Arial"/>
          <w:b/>
          <w:color w:val="auto"/>
          <w:shd w:val="clear" w:color="auto" w:fill="FFFFFF"/>
        </w:rPr>
      </w:pPr>
      <w:r>
        <w:rPr>
          <w:color w:val="auto"/>
        </w:rPr>
        <w:lastRenderedPageBreak/>
        <w:t>功能实用的 Quadro Compact 产品在前卡扣上设置了拆卸装置，保鲜抽屉可以轻松完成拆卸、取出，可以连带储藏的物品整个拿出冰箱，放置在厨房工作台面上。</w:t>
      </w:r>
      <w:r>
        <w:rPr>
          <w:color w:val="auto"/>
          <w:shd w:val="clear" w:color="auto" w:fill="FFFFFF"/>
        </w:rPr>
        <w:t>图片：Hettich</w:t>
      </w:r>
    </w:p>
    <w:p w:rsidR="00664555" w:rsidRPr="00791A11" w:rsidRDefault="00554CF6" w:rsidP="00FF6BE8">
      <w:pPr>
        <w:pStyle w:val="Arial"/>
        <w:spacing w:line="360" w:lineRule="auto"/>
        <w:rPr>
          <w:rFonts w:ascii="Arial" w:hAnsi="Arial" w:cs="Arial"/>
          <w:b/>
          <w:color w:val="auto"/>
          <w:shd w:val="clear" w:color="auto" w:fill="FFFFFF"/>
        </w:rPr>
      </w:pPr>
      <w:r>
        <w:rPr>
          <w:rFonts w:ascii="Arial" w:hAnsi="Arial" w:cs="Arial"/>
          <w:b/>
          <w:noProof/>
          <w:color w:val="auto"/>
          <w:shd w:val="clear" w:color="auto" w:fill="FFFFFF"/>
        </w:rPr>
        <w:drawing>
          <wp:inline distT="0" distB="0" distL="0" distR="0">
            <wp:extent cx="1540478" cy="1112421"/>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88_b.jpg"/>
                    <pic:cNvPicPr/>
                  </pic:nvPicPr>
                  <pic:blipFill>
                    <a:blip r:embed="rId8" cstate="email">
                      <a:extLst>
                        <a:ext uri="{28A0092B-C50C-407E-A947-70E740481C1C}">
                          <a14:useLocalDpi xmlns:a14="http://schemas.microsoft.com/office/drawing/2010/main"/>
                        </a:ext>
                      </a:extLst>
                    </a:blip>
                    <a:stretch>
                      <a:fillRect/>
                    </a:stretch>
                  </pic:blipFill>
                  <pic:spPr>
                    <a:xfrm>
                      <a:off x="0" y="0"/>
                      <a:ext cx="1593473" cy="1150690"/>
                    </a:xfrm>
                    <a:prstGeom prst="rect">
                      <a:avLst/>
                    </a:prstGeom>
                  </pic:spPr>
                </pic:pic>
              </a:graphicData>
            </a:graphic>
          </wp:inline>
        </w:drawing>
      </w:r>
    </w:p>
    <w:p w:rsidR="00664555" w:rsidRPr="00382B4E" w:rsidRDefault="00664555" w:rsidP="00664555">
      <w:pPr>
        <w:pStyle w:val="Arial"/>
        <w:spacing w:line="360" w:lineRule="auto"/>
        <w:rPr>
          <w:rFonts w:ascii="Arial" w:hAnsi="Arial" w:cs="Arial"/>
          <w:b/>
          <w:color w:val="auto"/>
          <w:shd w:val="clear" w:color="auto" w:fill="FFFFFF"/>
        </w:rPr>
      </w:pPr>
      <w:r>
        <w:rPr>
          <w:b/>
          <w:color w:val="auto"/>
          <w:shd w:val="clear" w:color="auto" w:fill="FFFFFF"/>
        </w:rPr>
        <w:t>P88_b</w:t>
      </w:r>
    </w:p>
    <w:p w:rsidR="00664555" w:rsidRPr="00791A11" w:rsidRDefault="00CF42EC" w:rsidP="00664555">
      <w:pPr>
        <w:pStyle w:val="Arial"/>
        <w:spacing w:line="360" w:lineRule="auto"/>
        <w:rPr>
          <w:rFonts w:ascii="Arial" w:hAnsi="Arial" w:cs="Arial"/>
          <w:b/>
          <w:color w:val="auto"/>
          <w:shd w:val="clear" w:color="auto" w:fill="FFFFFF"/>
        </w:rPr>
      </w:pPr>
      <w:r>
        <w:rPr>
          <w:color w:val="auto"/>
        </w:rPr>
        <w:t>不同寻常的冰箱，配备了Quadro Compact 同一水平系列产品：打开抽拉单元的同时，下层第二个储存盒自动上移，令食物额的取放更为便利。</w:t>
      </w:r>
      <w:r>
        <w:rPr>
          <w:color w:val="auto"/>
          <w:shd w:val="clear" w:color="auto" w:fill="FFFFFF"/>
        </w:rPr>
        <w:t>图片：Hettich</w:t>
      </w:r>
    </w:p>
    <w:p w:rsidR="00664555" w:rsidRPr="00791A11" w:rsidRDefault="00554CF6" w:rsidP="00FF6BE8">
      <w:pPr>
        <w:pStyle w:val="Arial"/>
        <w:spacing w:line="360" w:lineRule="auto"/>
        <w:rPr>
          <w:rFonts w:ascii="Arial" w:hAnsi="Arial" w:cs="Arial"/>
          <w:b/>
          <w:color w:val="auto"/>
          <w:shd w:val="clear" w:color="auto" w:fill="FFFFFF"/>
        </w:rPr>
      </w:pPr>
      <w:r>
        <w:rPr>
          <w:rFonts w:ascii="Arial" w:hAnsi="Arial" w:cs="Arial"/>
          <w:b/>
          <w:noProof/>
          <w:color w:val="auto"/>
          <w:shd w:val="clear" w:color="auto" w:fill="FFFFFF"/>
        </w:rPr>
        <w:drawing>
          <wp:inline distT="0" distB="0" distL="0" distR="0">
            <wp:extent cx="1521965" cy="1099054"/>
            <wp:effectExtent l="0" t="0" r="254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88_c.jpg"/>
                    <pic:cNvPicPr/>
                  </pic:nvPicPr>
                  <pic:blipFill>
                    <a:blip r:embed="rId9" cstate="email">
                      <a:extLst>
                        <a:ext uri="{28A0092B-C50C-407E-A947-70E740481C1C}">
                          <a14:useLocalDpi xmlns:a14="http://schemas.microsoft.com/office/drawing/2010/main"/>
                        </a:ext>
                      </a:extLst>
                    </a:blip>
                    <a:stretch>
                      <a:fillRect/>
                    </a:stretch>
                  </pic:blipFill>
                  <pic:spPr>
                    <a:xfrm>
                      <a:off x="0" y="0"/>
                      <a:ext cx="1561599" cy="1127675"/>
                    </a:xfrm>
                    <a:prstGeom prst="rect">
                      <a:avLst/>
                    </a:prstGeom>
                  </pic:spPr>
                </pic:pic>
              </a:graphicData>
            </a:graphic>
          </wp:inline>
        </w:drawing>
      </w:r>
    </w:p>
    <w:p w:rsidR="00664555" w:rsidRPr="00382B4E" w:rsidRDefault="00664555" w:rsidP="00664555">
      <w:pPr>
        <w:pStyle w:val="Arial"/>
        <w:spacing w:line="360" w:lineRule="auto"/>
        <w:rPr>
          <w:rFonts w:ascii="Arial" w:hAnsi="Arial" w:cs="Arial"/>
          <w:b/>
          <w:color w:val="auto"/>
          <w:shd w:val="clear" w:color="auto" w:fill="FFFFFF"/>
        </w:rPr>
      </w:pPr>
      <w:r>
        <w:rPr>
          <w:b/>
          <w:color w:val="auto"/>
          <w:shd w:val="clear" w:color="auto" w:fill="FFFFFF"/>
        </w:rPr>
        <w:t>P88_c</w:t>
      </w:r>
    </w:p>
    <w:p w:rsidR="00664555" w:rsidRPr="00791A11" w:rsidRDefault="00AB0A85" w:rsidP="00664555">
      <w:pPr>
        <w:pStyle w:val="Arial"/>
        <w:spacing w:line="360" w:lineRule="auto"/>
        <w:rPr>
          <w:rFonts w:ascii="Arial" w:hAnsi="Arial" w:cs="Arial"/>
          <w:b/>
          <w:color w:val="auto"/>
          <w:shd w:val="clear" w:color="auto" w:fill="FFFFFF"/>
        </w:rPr>
      </w:pPr>
      <w:r>
        <w:rPr>
          <w:color w:val="auto"/>
        </w:rPr>
        <w:t>黑色外观、顺滑轨道：Quadro Compact FE 20 产品即可轻松打造抽拉酒架。</w:t>
      </w:r>
      <w:r>
        <w:rPr>
          <w:color w:val="auto"/>
          <w:shd w:val="clear" w:color="auto" w:fill="FFFFFF"/>
        </w:rPr>
        <w:t>图片：Hettich</w:t>
      </w:r>
    </w:p>
    <w:sectPr w:rsidR="00664555" w:rsidRPr="00791A11">
      <w:headerReference w:type="default" r:id="rId10"/>
      <w:footerReference w:type="default" r:id="rId11"/>
      <w:pgSz w:w="11906" w:h="16838"/>
      <w:pgMar w:top="2835" w:right="3402" w:bottom="1418" w:left="1418" w:header="709" w:footer="6"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477" w:rsidRDefault="009F3477">
      <w:r>
        <w:separator/>
      </w:r>
    </w:p>
  </w:endnote>
  <w:endnote w:type="continuationSeparator" w:id="0">
    <w:p w:rsidR="009F3477" w:rsidRDefault="009F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Rotis Sans Serif Pro Cyr ExtBd">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582" w:rsidRDefault="00C134ED">
    <w:pPr>
      <w:pStyle w:val="Fuzeile"/>
      <w:tabs>
        <w:tab w:val="right" w:pos="10490"/>
      </w:tabs>
      <w:ind w:left="-1417"/>
    </w:pPr>
    <w:r>
      <w:rPr>
        <w:noProof/>
      </w:rPr>
      <mc:AlternateContent>
        <mc:Choice Requires="wps">
          <w:drawing>
            <wp:anchor distT="0" distB="0" distL="114300" distR="114300" simplePos="0" relativeHeight="13" behindDoc="1" locked="0" layoutInCell="1" allowOverlap="1">
              <wp:simplePos x="0" y="0"/>
              <wp:positionH relativeFrom="column">
                <wp:posOffset>4608830</wp:posOffset>
              </wp:positionH>
              <wp:positionV relativeFrom="paragraph">
                <wp:posOffset>-2739390</wp:posOffset>
              </wp:positionV>
              <wp:extent cx="1829435" cy="1372235"/>
              <wp:effectExtent l="0" t="3810" r="1270" b="0"/>
              <wp:wrapNone/>
              <wp:docPr id="5" name="Text Box 5"/>
              <wp:cNvGraphicFramePr/>
              <a:graphic xmlns:a="http://schemas.openxmlformats.org/drawingml/2006/main">
                <a:graphicData uri="http://schemas.microsoft.com/office/word/2010/wordprocessingShape">
                  <wps:wsp>
                    <wps:cNvSpPr/>
                    <wps:spPr>
                      <a:xfrm>
                        <a:off x="0" y="0"/>
                        <a:ext cx="1828800" cy="13716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AC7582" w:rsidRDefault="00C134ED">
                          <w:pPr>
                            <w:pStyle w:val="Rahmeninhalt"/>
                            <w:rPr>
                              <w:rFonts w:cs="Arial"/>
                              <w:sz w:val="16"/>
                              <w:szCs w:val="16"/>
                              <w:lang w:val="sv-SE"/>
                            </w:rPr>
                          </w:pPr>
                          <w:r>
                            <w:rPr>
                              <w:color w:val="auto"/>
                              <w:sz w:val="16"/>
                              <w:szCs w:val="16"/>
                            </w:rPr>
                            <w:t>Press contact:</w:t>
                          </w:r>
                        </w:p>
                        <w:p w:rsidR="00AC7582" w:rsidRDefault="00C134ED">
                          <w:pPr>
                            <w:pStyle w:val="Rahmeninhalt"/>
                            <w:rPr>
                              <w:rFonts w:cs="Arial"/>
                              <w:sz w:val="16"/>
                              <w:szCs w:val="16"/>
                              <w:lang w:val="sv-SE"/>
                            </w:rPr>
                          </w:pPr>
                          <w:r>
                            <w:rPr>
                              <w:color w:val="auto"/>
                              <w:sz w:val="16"/>
                              <w:szCs w:val="16"/>
                            </w:rPr>
                            <w:t>Hettich Marketing und Vertriebs  GmbH &amp; Co. KG</w:t>
                          </w:r>
                        </w:p>
                        <w:p w:rsidR="00AC7582" w:rsidRDefault="00C134ED">
                          <w:pPr>
                            <w:pStyle w:val="Rahmeninhalt"/>
                            <w:rPr>
                              <w:rFonts w:cs="Arial"/>
                              <w:sz w:val="16"/>
                              <w:szCs w:val="16"/>
                              <w:lang w:val="sv-SE"/>
                            </w:rPr>
                          </w:pPr>
                          <w:r>
                            <w:rPr>
                              <w:color w:val="auto"/>
                              <w:sz w:val="16"/>
                              <w:szCs w:val="16"/>
                            </w:rPr>
                            <w:t>Anke Wöhler</w:t>
                          </w:r>
                        </w:p>
                        <w:p w:rsidR="00AC7582" w:rsidRDefault="00C134ED">
                          <w:pPr>
                            <w:pStyle w:val="Rahmeninhalt"/>
                            <w:rPr>
                              <w:rFonts w:cs="Arial"/>
                              <w:sz w:val="16"/>
                              <w:szCs w:val="16"/>
                              <w:lang w:val="sv-SE"/>
                            </w:rPr>
                          </w:pPr>
                          <w:r>
                            <w:rPr>
                              <w:color w:val="auto"/>
                              <w:sz w:val="16"/>
                              <w:szCs w:val="16"/>
                            </w:rPr>
                            <w:t>Gerhard-Lüking-Strasse 10</w:t>
                          </w:r>
                        </w:p>
                        <w:p w:rsidR="00AC7582" w:rsidRDefault="00C134ED">
                          <w:pPr>
                            <w:pStyle w:val="Rahmeninhalt"/>
                            <w:rPr>
                              <w:rFonts w:cs="Arial"/>
                              <w:sz w:val="16"/>
                              <w:szCs w:val="16"/>
                              <w:lang w:val="sv-SE"/>
                            </w:rPr>
                          </w:pPr>
                          <w:r>
                            <w:rPr>
                              <w:color w:val="auto"/>
                              <w:sz w:val="16"/>
                              <w:szCs w:val="16"/>
                            </w:rPr>
                            <w:t>32602 Vlotho</w:t>
                          </w:r>
                        </w:p>
                        <w:p w:rsidR="00AC7582" w:rsidRDefault="00C134ED">
                          <w:pPr>
                            <w:pStyle w:val="Rahmeninhalt"/>
                            <w:rPr>
                              <w:rFonts w:cs="Arial"/>
                              <w:sz w:val="16"/>
                              <w:szCs w:val="16"/>
                              <w:lang w:val="sv-SE"/>
                            </w:rPr>
                          </w:pPr>
                          <w:r>
                            <w:rPr>
                              <w:color w:val="auto"/>
                              <w:sz w:val="16"/>
                              <w:szCs w:val="16"/>
                            </w:rPr>
                            <w:t>Germany</w:t>
                          </w:r>
                        </w:p>
                        <w:p w:rsidR="00AC7582" w:rsidRDefault="00C134ED">
                          <w:pPr>
                            <w:pStyle w:val="Rahmeninhalt"/>
                            <w:rPr>
                              <w:rFonts w:cs="Arial"/>
                              <w:sz w:val="16"/>
                              <w:szCs w:val="16"/>
                              <w:lang w:val="sv-SE"/>
                            </w:rPr>
                          </w:pPr>
                          <w:r>
                            <w:rPr>
                              <w:color w:val="auto"/>
                              <w:sz w:val="16"/>
                              <w:szCs w:val="16"/>
                            </w:rPr>
                            <w:t>Tel.: +49 5733 798-879</w:t>
                          </w:r>
                        </w:p>
                        <w:p w:rsidR="00AC7582" w:rsidRDefault="00C134ED">
                          <w:pPr>
                            <w:pStyle w:val="Rahmeninhalt"/>
                            <w:rPr>
                              <w:rFonts w:cs="Arial"/>
                              <w:sz w:val="16"/>
                              <w:szCs w:val="16"/>
                              <w:lang w:val="sv-SE"/>
                            </w:rPr>
                          </w:pPr>
                          <w:r>
                            <w:rPr>
                              <w:color w:val="auto"/>
                              <w:sz w:val="16"/>
                              <w:szCs w:val="16"/>
                            </w:rPr>
                            <w:t>anke_woehler@de.hettich.com</w:t>
                          </w:r>
                        </w:p>
                        <w:p w:rsidR="00AC7582" w:rsidRDefault="00AC7582">
                          <w:pPr>
                            <w:pStyle w:val="Rahmeninhalt"/>
                            <w:rPr>
                              <w:rFonts w:cs="Arial"/>
                              <w:color w:val="auto"/>
                              <w:sz w:val="16"/>
                              <w:szCs w:val="16"/>
                              <w:lang w:val="sv-SE"/>
                            </w:rPr>
                          </w:pPr>
                        </w:p>
                        <w:p w:rsidR="00AC7582" w:rsidRDefault="00C134ED">
                          <w:pPr>
                            <w:pStyle w:val="Rahmeninhalt"/>
                            <w:rPr>
                              <w:rFonts w:cs="Arial"/>
                              <w:sz w:val="16"/>
                              <w:szCs w:val="16"/>
                              <w:lang w:val="sv-SE"/>
                            </w:rPr>
                          </w:pPr>
                          <w:r>
                            <w:rPr>
                              <w:color w:val="auto"/>
                              <w:sz w:val="16"/>
                              <w:szCs w:val="16"/>
                            </w:rPr>
                            <w:t>Voucher copy requested.</w:t>
                          </w:r>
                        </w:p>
                        <w:p w:rsidR="00AC7582" w:rsidRDefault="00AC7582">
                          <w:pPr>
                            <w:pStyle w:val="Rahmeninhalt"/>
                            <w:rPr>
                              <w:rFonts w:cs="Arial"/>
                              <w:color w:val="auto"/>
                              <w:sz w:val="16"/>
                              <w:szCs w:val="16"/>
                              <w:lang w:val="sv-SE"/>
                            </w:rPr>
                          </w:pPr>
                        </w:p>
                        <w:p w:rsidR="00AC7582" w:rsidRDefault="00C134ED">
                          <w:pPr>
                            <w:pStyle w:val="Rahmeninhalt"/>
                            <w:rPr>
                              <w:szCs w:val="24"/>
                            </w:rPr>
                          </w:pPr>
                          <w:r>
                            <w:rPr>
                              <w:color w:val="auto"/>
                              <w:szCs w:val="24"/>
                            </w:rPr>
                            <w:t>PR_P83, 05-2019</w:t>
                          </w:r>
                        </w:p>
                        <w:p w:rsidR="00AC7582" w:rsidRDefault="00C134ED">
                          <w:pPr>
                            <w:pStyle w:val="Rahmeninhalt"/>
                            <w:jc w:val="both"/>
                            <w:rPr>
                              <w:rFonts w:cs="Arial"/>
                              <w:sz w:val="16"/>
                              <w:szCs w:val="16"/>
                            </w:rPr>
                          </w:pPr>
                          <w:r>
                            <w:rPr>
                              <w:color w:val="auto"/>
                              <w:sz w:val="16"/>
                              <w:szCs w:val="16"/>
                            </w:rPr>
                            <w:t>Nina_Stackelbeck@de.hettich.com</w:t>
                          </w:r>
                        </w:p>
                        <w:p w:rsidR="00AC7582" w:rsidRDefault="00AC7582">
                          <w:pPr>
                            <w:pStyle w:val="Rahmeninhalt"/>
                            <w:spacing w:line="360" w:lineRule="auto"/>
                            <w:jc w:val="both"/>
                            <w:rPr>
                              <w:rFonts w:cs="Arial"/>
                              <w:i/>
                              <w:color w:val="auto"/>
                              <w:sz w:val="16"/>
                              <w:szCs w:val="16"/>
                              <w:lang w:val="sv-SE"/>
                            </w:rPr>
                          </w:pPr>
                        </w:p>
                        <w:p w:rsidR="00AC7582" w:rsidRDefault="00C134ED">
                          <w:pPr>
                            <w:pStyle w:val="Rahmeninhalt"/>
                            <w:spacing w:line="360" w:lineRule="auto"/>
                            <w:jc w:val="both"/>
                            <w:rPr>
                              <w:rFonts w:cs="Arial"/>
                              <w:i/>
                              <w:sz w:val="16"/>
                              <w:szCs w:val="16"/>
                              <w:lang w:val="sv-SE"/>
                            </w:rPr>
                          </w:pPr>
                          <w:r>
                            <w:rPr>
                              <w:i/>
                              <w:color w:val="auto"/>
                              <w:sz w:val="16"/>
                              <w:szCs w:val="16"/>
                            </w:rPr>
                            <w:t>Voucher copy requested</w:t>
                          </w:r>
                        </w:p>
                        <w:p w:rsidR="00AC7582" w:rsidRDefault="00AC7582">
                          <w:pPr>
                            <w:pStyle w:val="Rahmeninhalt"/>
                            <w:rPr>
                              <w:color w:val="auto"/>
                            </w:rPr>
                          </w:pPr>
                        </w:p>
                      </w:txbxContent>
                    </wps:txbx>
                    <wps:bodyPr>
                      <a:noAutofit/>
                    </wps:bodyPr>
                  </wps:wsp>
                </a:graphicData>
              </a:graphic>
            </wp:anchor>
          </w:drawing>
        </mc:Choice>
        <mc:Fallback>
          <w:pict>
            <v:rect id="Text Box 5" o:spid="_x0000_s1026" style="position:absolute;left:0;text-align:left;margin-left:362.9pt;margin-top:-215.7pt;width:144.05pt;height:108.05pt;z-index:-5033164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" stroked="f">
              <v:textbox>
                <w:txbxContent>
                  <w:p w:rsidR="00AC7582" w:rsidRDefault="00C134ED">
                    <w:pPr>
                      <w:pStyle w:val="Rahmeninhalt"/>
                      <w:rPr>
                        <w:rFonts w:cs="Arial"/>
                        <w:sz w:val="16"/>
                        <w:szCs w:val="16"/>
                        <w:lang w:val="sv-SE"/>
                      </w:rPr>
                    </w:pPr>
                    <w:r>
                      <w:rPr>
                        <w:rFonts w:ascii="Arial Unicode MS" w:eastAsia="Arial Unicode MS" w:hAnsi="Arial Unicode MS" w:cs="Arial Unicode MS"/>
                        <w:color w:val="auto"/>
                        <w:sz w:val="16"/>
                        <w:szCs w:val="16"/>
                      </w:rPr>
                      <w:t xml:space="preserve">Press contact:</w:t>
                    </w:r>
                  </w:p>
                  <w:p w:rsidR="00AC7582" w:rsidRDefault="00C134ED">
                    <w:pPr>
                      <w:pStyle w:val="Rahmeninhalt"/>
                      <w:rPr>
                        <w:rFonts w:cs="Arial"/>
                        <w:sz w:val="16"/>
                        <w:szCs w:val="16"/>
                        <w:lang w:val="sv-SE"/>
                      </w:rPr>
                    </w:pPr>
                    <w:r>
                      <w:rPr>
                        <w:rFonts w:ascii="Arial Unicode MS" w:eastAsia="Arial Unicode MS" w:hAnsi="Arial Unicode MS" w:cs="Arial Unicode MS"/>
                        <w:color w:val="auto"/>
                        <w:sz w:val="16"/>
                        <w:szCs w:val="16"/>
                      </w:rPr>
                      <w:t xml:space="preserve">Hettich Marketing und Vertriebs  GmbH &amp; Co. KG</w:t>
                    </w:r>
                  </w:p>
                  <w:p w:rsidR="00AC7582" w:rsidRDefault="00C134ED">
                    <w:pPr>
                      <w:pStyle w:val="Rahmeninhalt"/>
                      <w:rPr>
                        <w:rFonts w:cs="Arial"/>
                        <w:sz w:val="16"/>
                        <w:szCs w:val="16"/>
                        <w:lang w:val="sv-SE"/>
                      </w:rPr>
                    </w:pPr>
                    <w:r>
                      <w:rPr>
                        <w:rFonts w:ascii="Arial Unicode MS" w:eastAsia="Arial Unicode MS" w:hAnsi="Arial Unicode MS" w:cs="Arial Unicode MS"/>
                        <w:color w:val="auto"/>
                        <w:sz w:val="16"/>
                        <w:szCs w:val="16"/>
                      </w:rPr>
                      <w:t xml:space="preserve">Anke Wöhler</w:t>
                    </w:r>
                  </w:p>
                  <w:p w:rsidR="00AC7582" w:rsidRDefault="00C134ED">
                    <w:pPr>
                      <w:pStyle w:val="Rahmeninhalt"/>
                      <w:rPr>
                        <w:rFonts w:cs="Arial"/>
                        <w:sz w:val="16"/>
                        <w:szCs w:val="16"/>
                        <w:lang w:val="sv-SE"/>
                      </w:rPr>
                    </w:pPr>
                    <w:r>
                      <w:rPr>
                        <w:rFonts w:ascii="Arial Unicode MS" w:eastAsia="Arial Unicode MS" w:hAnsi="Arial Unicode MS" w:cs="Arial Unicode MS"/>
                        <w:color w:val="auto"/>
                        <w:sz w:val="16"/>
                        <w:szCs w:val="16"/>
                      </w:rPr>
                      <w:t xml:space="preserve">Gerhard-Lüking-Strasse 10</w:t>
                    </w:r>
                  </w:p>
                  <w:p w:rsidR="00AC7582" w:rsidRDefault="00C134ED">
                    <w:pPr>
                      <w:pStyle w:val="Rahmeninhalt"/>
                      <w:rPr>
                        <w:rFonts w:cs="Arial"/>
                        <w:sz w:val="16"/>
                        <w:szCs w:val="16"/>
                        <w:lang w:val="sv-SE"/>
                      </w:rPr>
                    </w:pPr>
                    <w:r>
                      <w:rPr>
                        <w:rFonts w:ascii="Arial Unicode MS" w:eastAsia="Arial Unicode MS" w:hAnsi="Arial Unicode MS" w:cs="Arial Unicode MS"/>
                        <w:color w:val="auto"/>
                        <w:sz w:val="16"/>
                        <w:szCs w:val="16"/>
                      </w:rPr>
                      <w:t xml:space="preserve">32602 Vlotho</w:t>
                    </w:r>
                  </w:p>
                  <w:p w:rsidR="00AC7582" w:rsidRDefault="00C134ED">
                    <w:pPr>
                      <w:pStyle w:val="Rahmeninhalt"/>
                      <w:rPr>
                        <w:rFonts w:cs="Arial"/>
                        <w:sz w:val="16"/>
                        <w:szCs w:val="16"/>
                        <w:lang w:val="sv-SE"/>
                      </w:rPr>
                    </w:pPr>
                    <w:r>
                      <w:rPr>
                        <w:rFonts w:ascii="Arial Unicode MS" w:eastAsia="Arial Unicode MS" w:hAnsi="Arial Unicode MS" w:cs="Arial Unicode MS"/>
                        <w:color w:val="auto"/>
                        <w:sz w:val="16"/>
                        <w:szCs w:val="16"/>
                      </w:rPr>
                      <w:t xml:space="preserve">Germany</w:t>
                    </w:r>
                  </w:p>
                  <w:p w:rsidR="00AC7582" w:rsidRDefault="00C134ED">
                    <w:pPr>
                      <w:pStyle w:val="Rahmeninhalt"/>
                      <w:rPr>
                        <w:rFonts w:cs="Arial"/>
                        <w:sz w:val="16"/>
                        <w:szCs w:val="16"/>
                        <w:lang w:val="sv-SE"/>
                      </w:rPr>
                    </w:pPr>
                    <w:r>
                      <w:rPr>
                        <w:rFonts w:ascii="Arial Unicode MS" w:eastAsia="Arial Unicode MS" w:hAnsi="Arial Unicode MS" w:cs="Arial Unicode MS"/>
                        <w:color w:val="auto"/>
                        <w:sz w:val="16"/>
                        <w:szCs w:val="16"/>
                      </w:rPr>
                      <w:t xml:space="preserve">Tel.: +49 5733 798-879</w:t>
                    </w:r>
                  </w:p>
                  <w:p w:rsidR="00AC7582" w:rsidRDefault="00C134ED">
                    <w:pPr>
                      <w:pStyle w:val="Rahmeninhalt"/>
                      <w:rPr>
                        <w:rFonts w:cs="Arial"/>
                        <w:sz w:val="16"/>
                        <w:szCs w:val="16"/>
                        <w:lang w:val="sv-SE"/>
                      </w:rPr>
                    </w:pPr>
                    <w:r>
                      <w:rPr>
                        <w:rFonts w:ascii="Arial Unicode MS" w:eastAsia="Arial Unicode MS" w:hAnsi="Arial Unicode MS" w:cs="Arial Unicode MS"/>
                        <w:color w:val="auto"/>
                        <w:sz w:val="16"/>
                        <w:szCs w:val="16"/>
                      </w:rPr>
                      <w:t xml:space="preserve">anke_woehler@de.hettich.com</w:t>
                    </w:r>
                  </w:p>
                  <w:p w:rsidR="00AC7582" w:rsidRDefault="00AC7582">
                    <w:pPr>
                      <w:pStyle w:val="Rahmeninhalt"/>
                      <w:rPr>
                        <w:rFonts w:cs="Arial"/>
                        <w:color w:val="auto"/>
                        <w:sz w:val="16"/>
                        <w:szCs w:val="16"/>
                        <w:lang w:val="sv-SE"/>
                      </w:rPr>
                    </w:pPr>
                  </w:p>
                  <w:p w:rsidR="00AC7582" w:rsidRDefault="00C134ED">
                    <w:pPr>
                      <w:pStyle w:val="Rahmeninhalt"/>
                      <w:rPr>
                        <w:rFonts w:cs="Arial"/>
                        <w:sz w:val="16"/>
                        <w:szCs w:val="16"/>
                        <w:lang w:val="sv-SE"/>
                      </w:rPr>
                    </w:pPr>
                    <w:r>
                      <w:rPr>
                        <w:rFonts w:ascii="Arial Unicode MS" w:eastAsia="Arial Unicode MS" w:hAnsi="Arial Unicode MS" w:cs="Arial Unicode MS"/>
                        <w:color w:val="auto"/>
                        <w:sz w:val="16"/>
                        <w:szCs w:val="16"/>
                      </w:rPr>
                      <w:t xml:space="preserve">Voucher copy requested.</w:t>
                    </w:r>
                  </w:p>
                  <w:p w:rsidR="00AC7582" w:rsidRDefault="00AC7582">
                    <w:pPr>
                      <w:pStyle w:val="Rahmeninhalt"/>
                      <w:rPr>
                        <w:rFonts w:cs="Arial"/>
                        <w:color w:val="auto"/>
                        <w:sz w:val="16"/>
                        <w:szCs w:val="16"/>
                        <w:lang w:val="sv-SE"/>
                      </w:rPr>
                    </w:pPr>
                  </w:p>
                  <w:p w:rsidR="00AC7582" w:rsidRDefault="00C134ED">
                    <w:pPr>
                      <w:pStyle w:val="Rahmeninhalt"/>
                      <w:rPr>
                        <w:szCs w:val="24"/>
                      </w:rPr>
                    </w:pPr>
                    <w:r>
                      <w:rPr>
                        <w:color w:val="auto"/>
                        <w:szCs w:val="24"/>
                      </w:rPr>
                      <w:t xml:space="preserve">PR_P83, 05-2019</w:t>
                    </w:r>
                  </w:p>
                  <w:p w:rsidR="00AC7582" w:rsidRDefault="00C134ED">
                    <w:pPr>
                      <w:pStyle w:val="Rahmeninhalt"/>
                      <w:jc w:val="both"/>
                      <w:rPr>
                        <w:rFonts w:cs="Arial"/>
                        <w:sz w:val="16"/>
                        <w:szCs w:val="16"/>
                      </w:rPr>
                    </w:pPr>
                    <w:r>
                      <w:rPr>
                        <w:rFonts w:ascii="Arial Unicode MS" w:eastAsia="Arial Unicode MS" w:hAnsi="Arial Unicode MS" w:cs="Arial Unicode MS"/>
                        <w:color w:val="auto"/>
                        <w:sz w:val="16"/>
                        <w:szCs w:val="16"/>
                      </w:rPr>
                      <w:t xml:space="preserve">Nina_Stackelbeck@de.hettich.com</w:t>
                    </w:r>
                  </w:p>
                  <w:p w:rsidR="00AC7582" w:rsidRDefault="00AC7582">
                    <w:pPr>
                      <w:pStyle w:val="Rahmeninhalt"/>
                      <w:spacing w:line="360" w:lineRule="auto"/>
                      <w:jc w:val="both"/>
                      <w:rPr>
                        <w:rFonts w:cs="Arial"/>
                        <w:i/>
                        <w:color w:val="auto"/>
                        <w:sz w:val="16"/>
                        <w:szCs w:val="16"/>
                        <w:lang w:val="sv-SE"/>
                      </w:rPr>
                    </w:pPr>
                  </w:p>
                  <w:p w:rsidR="00AC7582" w:rsidRDefault="00C134ED">
                    <w:pPr>
                      <w:pStyle w:val="Rahmeninhalt"/>
                      <w:spacing w:line="360" w:lineRule="auto"/>
                      <w:jc w:val="both"/>
                      <w:rPr>
                        <w:rFonts w:cs="Arial"/>
                        <w:i/>
                        <w:sz w:val="16"/>
                        <w:szCs w:val="16"/>
                        <w:lang w:val="sv-SE"/>
                      </w:rPr>
                    </w:pPr>
                    <w:r>
                      <w:rPr>
                        <w:rFonts w:ascii="Arial Unicode MS" w:eastAsia="Arial Unicode MS" w:hAnsi="Arial Unicode MS" w:cs="Arial Unicode MS"/>
                        <w:i/>
                        <w:color w:val="auto"/>
                        <w:sz w:val="16"/>
                        <w:szCs w:val="16"/>
                      </w:rPr>
                      <w:t xml:space="preserve">Voucher copy requested</w:t>
                    </w:r>
                  </w:p>
                  <w:p w:rsidR="00AC7582" w:rsidRDefault="00AC7582">
                    <w:pPr>
                      <w:pStyle w:val="Rahmeninhalt"/>
                      <w:rPr>
                        <w:color w:val="auto"/>
                      </w:rPr>
                    </w:pPr>
                  </w:p>
                </w:txbxContent>
              </v:textbox>
            </v:rect>
          </w:pict>
        </mc:Fallback>
      </mc:AlternateContent>
    </w:r>
    <w:r>
      <w:rPr>
        <w:noProof/>
      </w:rPr>
      <mc:AlternateContent>
        <mc:Choice Requires="wps">
          <w:drawing>
            <wp:anchor distT="0" distB="0" distL="114300" distR="114300" simplePos="0" relativeHeight="16" behindDoc="1" locked="0" layoutInCell="1" allowOverlap="1">
              <wp:simplePos x="0" y="0"/>
              <wp:positionH relativeFrom="column">
                <wp:posOffset>4627880</wp:posOffset>
              </wp:positionH>
              <wp:positionV relativeFrom="paragraph">
                <wp:posOffset>-1170305</wp:posOffset>
              </wp:positionV>
              <wp:extent cx="1762760" cy="438785"/>
              <wp:effectExtent l="0" t="1270" r="1270" b="0"/>
              <wp:wrapNone/>
              <wp:docPr id="7" name="Text Box 6"/>
              <wp:cNvGraphicFramePr/>
              <a:graphic xmlns:a="http://schemas.openxmlformats.org/drawingml/2006/main">
                <a:graphicData uri="http://schemas.microsoft.com/office/word/2010/wordprocessingShape">
                  <wps:wsp>
                    <wps:cNvSpPr/>
                    <wps:spPr>
                      <a:xfrm>
                        <a:off x="0" y="0"/>
                        <a:ext cx="1762200" cy="4381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AC7582" w:rsidRDefault="00C134ED">
                          <w:pPr>
                            <w:pStyle w:val="Rahmeninhalt"/>
                            <w:rPr>
                              <w:szCs w:val="24"/>
                            </w:rPr>
                          </w:pPr>
                          <w:r>
                            <w:rPr>
                              <w:color w:val="auto"/>
                              <w:szCs w:val="24"/>
                            </w:rPr>
                            <w:t>PR_P88, 12.2019</w:t>
                          </w:r>
                        </w:p>
                      </w:txbxContent>
                    </wps:txbx>
                    <wps:bodyPr>
                      <a:noAutofit/>
                    </wps:bodyPr>
                  </wps:wsp>
                </a:graphicData>
              </a:graphic>
            </wp:anchor>
          </w:drawing>
        </mc:Choice>
        <mc:Fallback>
          <w:pict>
            <v:rect id="Text Box 6" o:spid="_x0000_s1027" style="position:absolute;left:0;text-align:left;margin-left:364.4pt;margin-top:-92.15pt;width:138.8pt;height:34.55pt;z-index:-50331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" stroked="f">
              <v:textbox>
                <w:txbxContent>
                  <w:p w:rsidR="00AC7582" w:rsidRDefault="00C134ED">
                    <w:pPr>
                      <w:pStyle w:val="Rahmeninhalt"/>
                      <w:rPr>
                        <w:szCs w:val="24"/>
                      </w:rPr>
                    </w:pPr>
                    <w:r>
                      <w:rPr>
                        <w:color w:val="auto"/>
                        <w:szCs w:val="24"/>
                      </w:rPr>
                      <w:t xml:space="preserve">PR_P88, 12.2019</w:t>
                    </w:r>
                  </w:p>
                </w:txbxContent>
              </v:textbox>
            </v:rect>
          </w:pict>
        </mc:Fallback>
      </mc:AlternateContent>
    </w:r>
    <w:r>
      <w:rPr>
        <w:noProof/>
      </w:rPr>
      <w:drawing>
        <wp:anchor distT="0" distB="0" distL="114300" distR="114300" simplePos="0" relativeHeight="4" behindDoc="1" locked="0" layoutInCell="1" allowOverlap="1">
          <wp:simplePos x="0" y="0"/>
          <wp:positionH relativeFrom="column">
            <wp:posOffset>-950595</wp:posOffset>
          </wp:positionH>
          <wp:positionV relativeFrom="paragraph">
            <wp:posOffset>-535940</wp:posOffset>
          </wp:positionV>
          <wp:extent cx="7560310" cy="711200"/>
          <wp:effectExtent l="0" t="0" r="0" b="0"/>
          <wp:wrapNone/>
          <wp:docPr id="9"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1" descr="Pressebogen_Fuss"/>
                  <pic:cNvPicPr>
                    <a:picLocks noChangeAspect="1" noChangeArrowheads="1"/>
                  </pic:cNvPicPr>
                </pic:nvPicPr>
                <pic:blipFill>
                  <a:blip r:embed="rId1"/>
                  <a:stretch>
                    <a:fillRect/>
                  </a:stretch>
                </pic:blipFill>
                <pic:spPr bwMode="auto">
                  <a:xfrm>
                    <a:off x="0" y="0"/>
                    <a:ext cx="7560310" cy="711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477" w:rsidRDefault="009F3477">
      <w:r>
        <w:separator/>
      </w:r>
    </w:p>
  </w:footnote>
  <w:footnote w:type="continuationSeparator" w:id="0">
    <w:p w:rsidR="009F3477" w:rsidRDefault="009F3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582" w:rsidRDefault="00C134ED">
    <w:pPr>
      <w:pStyle w:val="Kopfzeile"/>
      <w:ind w:left="-1417"/>
    </w:pPr>
    <w:r>
      <w:rPr>
        <w:noProof/>
      </w:rPr>
      <w:drawing>
        <wp:anchor distT="0" distB="0" distL="114300" distR="114300" simplePos="0" relativeHeight="7" behindDoc="1" locked="0" layoutInCell="1" allowOverlap="1">
          <wp:simplePos x="0" y="0"/>
          <wp:positionH relativeFrom="column">
            <wp:posOffset>-925195</wp:posOffset>
          </wp:positionH>
          <wp:positionV relativeFrom="paragraph">
            <wp:posOffset>-408940</wp:posOffset>
          </wp:positionV>
          <wp:extent cx="756031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2" descr="Pressebogen_Kopf"/>
                  <pic:cNvPicPr>
                    <a:picLocks noChangeAspect="1" noChangeArrowheads="1"/>
                  </pic:cNvPicPr>
                </pic:nvPicPr>
                <pic:blipFill>
                  <a:blip r:embed="rId1"/>
                  <a:stretch>
                    <a:fillRect/>
                  </a:stretch>
                </pic:blipFill>
                <pic:spPr bwMode="auto">
                  <a:xfrm>
                    <a:off x="0" y="0"/>
                    <a:ext cx="7560310" cy="15621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82"/>
    <w:rsid w:val="00027C37"/>
    <w:rsid w:val="00030E06"/>
    <w:rsid w:val="00031ABB"/>
    <w:rsid w:val="000326D9"/>
    <w:rsid w:val="00035DA0"/>
    <w:rsid w:val="00046286"/>
    <w:rsid w:val="00063C8F"/>
    <w:rsid w:val="00070FAB"/>
    <w:rsid w:val="00075FC4"/>
    <w:rsid w:val="00077E38"/>
    <w:rsid w:val="00080AF6"/>
    <w:rsid w:val="00080B19"/>
    <w:rsid w:val="000813AA"/>
    <w:rsid w:val="00083CA3"/>
    <w:rsid w:val="0009099E"/>
    <w:rsid w:val="00090EC0"/>
    <w:rsid w:val="000A063D"/>
    <w:rsid w:val="000A2A71"/>
    <w:rsid w:val="000A2E2B"/>
    <w:rsid w:val="000A3706"/>
    <w:rsid w:val="000B1527"/>
    <w:rsid w:val="000B7941"/>
    <w:rsid w:val="000D085F"/>
    <w:rsid w:val="000D5DD5"/>
    <w:rsid w:val="000F089D"/>
    <w:rsid w:val="00104BE8"/>
    <w:rsid w:val="00114F32"/>
    <w:rsid w:val="00115093"/>
    <w:rsid w:val="001261E3"/>
    <w:rsid w:val="00142FFE"/>
    <w:rsid w:val="00143915"/>
    <w:rsid w:val="0015210B"/>
    <w:rsid w:val="00154228"/>
    <w:rsid w:val="0017230B"/>
    <w:rsid w:val="00190AE1"/>
    <w:rsid w:val="00195A93"/>
    <w:rsid w:val="001A16CF"/>
    <w:rsid w:val="001A5FBD"/>
    <w:rsid w:val="001A716C"/>
    <w:rsid w:val="001B6C0C"/>
    <w:rsid w:val="001C4C87"/>
    <w:rsid w:val="001D41B6"/>
    <w:rsid w:val="001F12FF"/>
    <w:rsid w:val="001F5206"/>
    <w:rsid w:val="001F6FCC"/>
    <w:rsid w:val="00215962"/>
    <w:rsid w:val="002256EF"/>
    <w:rsid w:val="00241F01"/>
    <w:rsid w:val="0024316A"/>
    <w:rsid w:val="002436A0"/>
    <w:rsid w:val="0024543F"/>
    <w:rsid w:val="00252E31"/>
    <w:rsid w:val="00272B79"/>
    <w:rsid w:val="002829A6"/>
    <w:rsid w:val="00283268"/>
    <w:rsid w:val="002839A2"/>
    <w:rsid w:val="00290D66"/>
    <w:rsid w:val="002B5CA3"/>
    <w:rsid w:val="002C0303"/>
    <w:rsid w:val="002C2FFA"/>
    <w:rsid w:val="002C7654"/>
    <w:rsid w:val="002D3574"/>
    <w:rsid w:val="002F00AE"/>
    <w:rsid w:val="002F219E"/>
    <w:rsid w:val="002F28F3"/>
    <w:rsid w:val="002F5616"/>
    <w:rsid w:val="00335205"/>
    <w:rsid w:val="00351E43"/>
    <w:rsid w:val="00360055"/>
    <w:rsid w:val="00361BA6"/>
    <w:rsid w:val="00371931"/>
    <w:rsid w:val="003760FA"/>
    <w:rsid w:val="003769AE"/>
    <w:rsid w:val="003804D3"/>
    <w:rsid w:val="00382B4E"/>
    <w:rsid w:val="00383669"/>
    <w:rsid w:val="00390EB7"/>
    <w:rsid w:val="00397711"/>
    <w:rsid w:val="003A22BB"/>
    <w:rsid w:val="003A22CE"/>
    <w:rsid w:val="003C1085"/>
    <w:rsid w:val="003C37AC"/>
    <w:rsid w:val="003C6A84"/>
    <w:rsid w:val="003D4A6C"/>
    <w:rsid w:val="00400ECE"/>
    <w:rsid w:val="004029CC"/>
    <w:rsid w:val="00403B3F"/>
    <w:rsid w:val="00404CAD"/>
    <w:rsid w:val="0041783A"/>
    <w:rsid w:val="004211BF"/>
    <w:rsid w:val="004267B4"/>
    <w:rsid w:val="00430448"/>
    <w:rsid w:val="004428AB"/>
    <w:rsid w:val="00461F84"/>
    <w:rsid w:val="0048269A"/>
    <w:rsid w:val="00493B2D"/>
    <w:rsid w:val="004A487D"/>
    <w:rsid w:val="004A75F5"/>
    <w:rsid w:val="004B3831"/>
    <w:rsid w:val="004B4999"/>
    <w:rsid w:val="004C1DC2"/>
    <w:rsid w:val="004D1D65"/>
    <w:rsid w:val="004F0C0E"/>
    <w:rsid w:val="004F7CDF"/>
    <w:rsid w:val="00511FE4"/>
    <w:rsid w:val="00517044"/>
    <w:rsid w:val="00520486"/>
    <w:rsid w:val="00521A23"/>
    <w:rsid w:val="0052751F"/>
    <w:rsid w:val="00550352"/>
    <w:rsid w:val="00554CF6"/>
    <w:rsid w:val="005607F5"/>
    <w:rsid w:val="00561290"/>
    <w:rsid w:val="00574360"/>
    <w:rsid w:val="0057779F"/>
    <w:rsid w:val="00593E19"/>
    <w:rsid w:val="00596346"/>
    <w:rsid w:val="005A265F"/>
    <w:rsid w:val="005B495D"/>
    <w:rsid w:val="005D3570"/>
    <w:rsid w:val="005D5A7B"/>
    <w:rsid w:val="005E4F69"/>
    <w:rsid w:val="005E6521"/>
    <w:rsid w:val="005F01CA"/>
    <w:rsid w:val="00631645"/>
    <w:rsid w:val="00633836"/>
    <w:rsid w:val="00640877"/>
    <w:rsid w:val="00662D76"/>
    <w:rsid w:val="0066449F"/>
    <w:rsid w:val="00664555"/>
    <w:rsid w:val="00674473"/>
    <w:rsid w:val="006812FB"/>
    <w:rsid w:val="00692AD5"/>
    <w:rsid w:val="0069432A"/>
    <w:rsid w:val="006954E9"/>
    <w:rsid w:val="0069570D"/>
    <w:rsid w:val="006B75A5"/>
    <w:rsid w:val="006C15A2"/>
    <w:rsid w:val="00705974"/>
    <w:rsid w:val="0071183C"/>
    <w:rsid w:val="007132F2"/>
    <w:rsid w:val="00715FCD"/>
    <w:rsid w:val="00731542"/>
    <w:rsid w:val="00737179"/>
    <w:rsid w:val="00750F90"/>
    <w:rsid w:val="00772A43"/>
    <w:rsid w:val="007750AE"/>
    <w:rsid w:val="00777F31"/>
    <w:rsid w:val="00786935"/>
    <w:rsid w:val="00791A11"/>
    <w:rsid w:val="00792DED"/>
    <w:rsid w:val="00793F78"/>
    <w:rsid w:val="00794FE4"/>
    <w:rsid w:val="00796489"/>
    <w:rsid w:val="007A122E"/>
    <w:rsid w:val="007A39BA"/>
    <w:rsid w:val="007A59D2"/>
    <w:rsid w:val="007A5AF8"/>
    <w:rsid w:val="007A7656"/>
    <w:rsid w:val="007B4C88"/>
    <w:rsid w:val="007C091F"/>
    <w:rsid w:val="007C5B7A"/>
    <w:rsid w:val="007D7B69"/>
    <w:rsid w:val="007F7A7E"/>
    <w:rsid w:val="008020CD"/>
    <w:rsid w:val="00802E39"/>
    <w:rsid w:val="00806613"/>
    <w:rsid w:val="008079D1"/>
    <w:rsid w:val="00807AF7"/>
    <w:rsid w:val="00824523"/>
    <w:rsid w:val="00827600"/>
    <w:rsid w:val="0083340C"/>
    <w:rsid w:val="008338B7"/>
    <w:rsid w:val="00850737"/>
    <w:rsid w:val="00851B79"/>
    <w:rsid w:val="00854045"/>
    <w:rsid w:val="00890ADB"/>
    <w:rsid w:val="008A19C0"/>
    <w:rsid w:val="008B117A"/>
    <w:rsid w:val="008B3E63"/>
    <w:rsid w:val="008B5E0A"/>
    <w:rsid w:val="008C2461"/>
    <w:rsid w:val="008C503A"/>
    <w:rsid w:val="008D3B3B"/>
    <w:rsid w:val="008D575F"/>
    <w:rsid w:val="008E31C2"/>
    <w:rsid w:val="008F598C"/>
    <w:rsid w:val="009052FA"/>
    <w:rsid w:val="0090672F"/>
    <w:rsid w:val="0091191B"/>
    <w:rsid w:val="009250DF"/>
    <w:rsid w:val="00926089"/>
    <w:rsid w:val="009266B5"/>
    <w:rsid w:val="009305C5"/>
    <w:rsid w:val="009311B0"/>
    <w:rsid w:val="00944079"/>
    <w:rsid w:val="00954BED"/>
    <w:rsid w:val="00955DFB"/>
    <w:rsid w:val="009677F6"/>
    <w:rsid w:val="00967D70"/>
    <w:rsid w:val="00967F64"/>
    <w:rsid w:val="00980675"/>
    <w:rsid w:val="009867DC"/>
    <w:rsid w:val="009961FE"/>
    <w:rsid w:val="009970E1"/>
    <w:rsid w:val="009A07BA"/>
    <w:rsid w:val="009A0B2F"/>
    <w:rsid w:val="009B15AC"/>
    <w:rsid w:val="009B424B"/>
    <w:rsid w:val="009C220C"/>
    <w:rsid w:val="009C3DE6"/>
    <w:rsid w:val="009D16AC"/>
    <w:rsid w:val="009D4804"/>
    <w:rsid w:val="009E22DE"/>
    <w:rsid w:val="009F3477"/>
    <w:rsid w:val="00A045FE"/>
    <w:rsid w:val="00A05448"/>
    <w:rsid w:val="00A1162C"/>
    <w:rsid w:val="00A24141"/>
    <w:rsid w:val="00A31AD9"/>
    <w:rsid w:val="00A37D2C"/>
    <w:rsid w:val="00A40770"/>
    <w:rsid w:val="00A478EA"/>
    <w:rsid w:val="00A51FD3"/>
    <w:rsid w:val="00A60450"/>
    <w:rsid w:val="00A706DC"/>
    <w:rsid w:val="00A8205E"/>
    <w:rsid w:val="00A851BE"/>
    <w:rsid w:val="00A906BC"/>
    <w:rsid w:val="00A909C9"/>
    <w:rsid w:val="00AB0A85"/>
    <w:rsid w:val="00AC16C7"/>
    <w:rsid w:val="00AC7582"/>
    <w:rsid w:val="00AD0CC0"/>
    <w:rsid w:val="00AD426D"/>
    <w:rsid w:val="00AE6675"/>
    <w:rsid w:val="00B02505"/>
    <w:rsid w:val="00B06240"/>
    <w:rsid w:val="00B06AA7"/>
    <w:rsid w:val="00B17262"/>
    <w:rsid w:val="00B256CE"/>
    <w:rsid w:val="00B509F3"/>
    <w:rsid w:val="00B65F0E"/>
    <w:rsid w:val="00B70E42"/>
    <w:rsid w:val="00B87C06"/>
    <w:rsid w:val="00B96254"/>
    <w:rsid w:val="00BA002F"/>
    <w:rsid w:val="00BB475B"/>
    <w:rsid w:val="00BC586F"/>
    <w:rsid w:val="00BD17A2"/>
    <w:rsid w:val="00BF08BF"/>
    <w:rsid w:val="00C05A55"/>
    <w:rsid w:val="00C079B0"/>
    <w:rsid w:val="00C134ED"/>
    <w:rsid w:val="00C30A05"/>
    <w:rsid w:val="00C33611"/>
    <w:rsid w:val="00C44343"/>
    <w:rsid w:val="00C506BA"/>
    <w:rsid w:val="00C52F51"/>
    <w:rsid w:val="00C6047F"/>
    <w:rsid w:val="00C6404D"/>
    <w:rsid w:val="00C659A2"/>
    <w:rsid w:val="00C813FC"/>
    <w:rsid w:val="00C95F68"/>
    <w:rsid w:val="00CA4FF8"/>
    <w:rsid w:val="00CB6A10"/>
    <w:rsid w:val="00CB7320"/>
    <w:rsid w:val="00CC07E2"/>
    <w:rsid w:val="00CC1E80"/>
    <w:rsid w:val="00CD68E7"/>
    <w:rsid w:val="00CE0F58"/>
    <w:rsid w:val="00CE3782"/>
    <w:rsid w:val="00CF2F36"/>
    <w:rsid w:val="00CF42EC"/>
    <w:rsid w:val="00D03EA3"/>
    <w:rsid w:val="00D05C90"/>
    <w:rsid w:val="00D079DA"/>
    <w:rsid w:val="00D15E87"/>
    <w:rsid w:val="00D24BBF"/>
    <w:rsid w:val="00D326C3"/>
    <w:rsid w:val="00D4109A"/>
    <w:rsid w:val="00D44AFB"/>
    <w:rsid w:val="00D52C52"/>
    <w:rsid w:val="00D61EAF"/>
    <w:rsid w:val="00D704DA"/>
    <w:rsid w:val="00D729C0"/>
    <w:rsid w:val="00D737D8"/>
    <w:rsid w:val="00D74ABE"/>
    <w:rsid w:val="00D8468B"/>
    <w:rsid w:val="00D90238"/>
    <w:rsid w:val="00DA7BCA"/>
    <w:rsid w:val="00DB421C"/>
    <w:rsid w:val="00DD016A"/>
    <w:rsid w:val="00DD330E"/>
    <w:rsid w:val="00DD7D9C"/>
    <w:rsid w:val="00E11D2F"/>
    <w:rsid w:val="00E170E6"/>
    <w:rsid w:val="00E17C4D"/>
    <w:rsid w:val="00E229E2"/>
    <w:rsid w:val="00E22D01"/>
    <w:rsid w:val="00E264A7"/>
    <w:rsid w:val="00E33E21"/>
    <w:rsid w:val="00E367CF"/>
    <w:rsid w:val="00E400FF"/>
    <w:rsid w:val="00E465F0"/>
    <w:rsid w:val="00E84AE6"/>
    <w:rsid w:val="00E87737"/>
    <w:rsid w:val="00E907DE"/>
    <w:rsid w:val="00E9237B"/>
    <w:rsid w:val="00E94C7D"/>
    <w:rsid w:val="00EA4CEF"/>
    <w:rsid w:val="00EA7CDF"/>
    <w:rsid w:val="00EC068C"/>
    <w:rsid w:val="00EC4BCE"/>
    <w:rsid w:val="00ED6874"/>
    <w:rsid w:val="00EF18C5"/>
    <w:rsid w:val="00F20D31"/>
    <w:rsid w:val="00F25565"/>
    <w:rsid w:val="00F325AE"/>
    <w:rsid w:val="00F430F9"/>
    <w:rsid w:val="00F62D0D"/>
    <w:rsid w:val="00F737A6"/>
    <w:rsid w:val="00F76BF9"/>
    <w:rsid w:val="00F82A9B"/>
    <w:rsid w:val="00FA03CA"/>
    <w:rsid w:val="00FA6124"/>
    <w:rsid w:val="00FB14FD"/>
    <w:rsid w:val="00FB74CB"/>
    <w:rsid w:val="00FC0F40"/>
    <w:rsid w:val="00FC3013"/>
    <w:rsid w:val="00FD35C1"/>
    <w:rsid w:val="00FE564D"/>
    <w:rsid w:val="00FF6608"/>
    <w:rsid w:val="00FF6BE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32BE5E4-E8C2-4A03-83D0-0B399416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color w:val="000000"/>
      <w:sz w:val="24"/>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qFormat/>
    <w:rPr>
      <w:vertAlign w:val="superscript"/>
    </w:rPr>
  </w:style>
  <w:style w:type="character" w:customStyle="1" w:styleId="Internetverknpfung">
    <w:name w:val="Internetverknüpfung"/>
    <w:rsid w:val="000D57ED"/>
    <w:rPr>
      <w:color w:val="0563C1"/>
      <w:u w:val="single"/>
    </w:rPr>
  </w:style>
  <w:style w:type="paragraph" w:customStyle="1" w:styleId="berschrift">
    <w:name w:val="Überschrift"/>
    <w:basedOn w:val="Standard"/>
    <w:next w:val="Textkrper"/>
    <w:qFormat/>
    <w:pPr>
      <w:keepNext/>
      <w:spacing w:before="240" w:after="120"/>
    </w:pPr>
    <w:rPr>
      <w:rFonts w:ascii="Liberation Sans" w:eastAsia="Liberation Sans" w:hAnsi="Liberation Sans" w:cs="Mangal"/>
      <w:sz w:val="28"/>
      <w:szCs w:val="28"/>
    </w:rPr>
  </w:style>
  <w:style w:type="paragraph" w:styleId="Textkrper">
    <w:name w:val="Body Text"/>
    <w:basedOn w:val="Standard"/>
    <w:rPr>
      <w:b/>
      <w:bCs/>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Cs w:val="24"/>
    </w:rPr>
  </w:style>
  <w:style w:type="paragraph" w:customStyle="1" w:styleId="Verzeichnis">
    <w:name w:val="Verzeichnis"/>
    <w:basedOn w:val="Standard"/>
    <w:qFormat/>
    <w:pPr>
      <w:suppressLineNumbers/>
    </w:pPr>
    <w:rPr>
      <w:rFonts w:cs="Mangal"/>
    </w:rPr>
  </w:style>
  <w:style w:type="paragraph" w:styleId="Funotentext">
    <w:name w:val="footnote text"/>
    <w:basedOn w:val="Standard"/>
    <w:semiHidden/>
    <w:qForma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qFormat/>
    <w:pPr>
      <w:ind w:right="2897"/>
    </w:pPr>
  </w:style>
  <w:style w:type="paragraph" w:styleId="Textkrper3">
    <w:name w:val="Body Text 3"/>
    <w:basedOn w:val="Standard"/>
    <w:qFormat/>
    <w:pPr>
      <w:ind w:right="560"/>
      <w:jc w:val="center"/>
    </w:pPr>
    <w:rPr>
      <w:b/>
      <w:bCs/>
      <w:sz w:val="28"/>
    </w:rPr>
  </w:style>
  <w:style w:type="paragraph" w:styleId="StandardWeb">
    <w:name w:val="Normal (Web)"/>
    <w:basedOn w:val="Standard"/>
    <w:qFormat/>
    <w:pPr>
      <w:spacing w:beforeAutospacing="1" w:afterAutospacing="1"/>
    </w:pPr>
    <w:rPr>
      <w:color w:val="00204A"/>
      <w:szCs w:val="24"/>
    </w:rPr>
  </w:style>
  <w:style w:type="paragraph" w:customStyle="1" w:styleId="Arial">
    <w:name w:val="Arial"/>
    <w:basedOn w:val="Standard"/>
    <w:qFormat/>
    <w:rsid w:val="005D6F25"/>
    <w:rPr>
      <w:color w:val="00000A"/>
      <w:szCs w:val="24"/>
    </w:rPr>
  </w:style>
  <w:style w:type="paragraph" w:customStyle="1" w:styleId="Pa4">
    <w:name w:val="Pa4"/>
    <w:basedOn w:val="Standard"/>
    <w:next w:val="Standard"/>
    <w:uiPriority w:val="99"/>
    <w:qFormat/>
    <w:rsid w:val="004E76B6"/>
    <w:pPr>
      <w:spacing w:line="221" w:lineRule="atLeast"/>
    </w:pPr>
    <w:rPr>
      <w:rFonts w:ascii="Rotis Sans Serif Pro Cyr ExtBd" w:eastAsia="Rotis Sans Serif Pro Cyr ExtBd" w:hAnsi="Rotis Sans Serif Pro Cyr ExtBd"/>
      <w:color w:val="00000A"/>
      <w:szCs w:val="24"/>
    </w:rPr>
  </w:style>
  <w:style w:type="paragraph" w:customStyle="1" w:styleId="Rahmeninhalt">
    <w:name w:val="Rahmeninhalt"/>
    <w:basedOn w:val="Standard"/>
    <w:qFormat/>
  </w:style>
  <w:style w:type="character" w:styleId="Fett">
    <w:name w:val="Strong"/>
    <w:basedOn w:val="Absatz-Standardschriftart"/>
    <w:uiPriority w:val="22"/>
    <w:qFormat/>
    <w:rsid w:val="003804D3"/>
    <w:rPr>
      <w:b/>
      <w:bCs/>
    </w:rPr>
  </w:style>
  <w:style w:type="character" w:styleId="Hervorhebung">
    <w:name w:val="Emphasis"/>
    <w:basedOn w:val="Absatz-Standardschriftart"/>
    <w:uiPriority w:val="20"/>
    <w:qFormat/>
    <w:rsid w:val="003804D3"/>
    <w:rPr>
      <w:i/>
      <w:iCs/>
    </w:rPr>
  </w:style>
  <w:style w:type="paragraph" w:styleId="Sprechblasentext">
    <w:name w:val="Balloon Text"/>
    <w:basedOn w:val="Standard"/>
    <w:link w:val="SprechblasentextZchn"/>
    <w:rsid w:val="005A265F"/>
    <w:rPr>
      <w:sz w:val="18"/>
      <w:szCs w:val="18"/>
    </w:rPr>
  </w:style>
  <w:style w:type="character" w:customStyle="1" w:styleId="SprechblasentextZchn">
    <w:name w:val="Sprechblasentext Zchn"/>
    <w:basedOn w:val="Absatz-Standardschriftart"/>
    <w:link w:val="Sprechblasentext"/>
    <w:rsid w:val="005A265F"/>
    <w:rPr>
      <w:rFonts w:ascii="Arial Unicode MS" w:eastAsia="Arial Unicode MS" w:hAnsi="Arial Unicode MS" w:cs="Arial Unicode M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Calibri Light"/>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Calibri"/>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1C851-37E1-4EA8-AC82-BBBE4433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225</Words>
  <Characters>1421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Quadro Compact mit frischen Features - Neue Komfortzonen im Kühlgerät </vt:lpstr>
    </vt:vector>
  </TitlesOfParts>
  <Company>.</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Quadro Compact系列又添新功能 - 为您的冰箱增添舒适使用体验</dc:title>
  <dc:subject/>
  <dc:creator>Prototype</dc:creator>
  <dc:description/>
  <cp:lastModifiedBy>Anke Wöhler</cp:lastModifiedBy>
  <cp:revision>109</cp:revision>
  <cp:lastPrinted>2019-12-04T10:56:00Z</cp:lastPrinted>
  <dcterms:created xsi:type="dcterms:W3CDTF">2019-11-02T12:46:00Z</dcterms:created>
  <dcterms:modified xsi:type="dcterms:W3CDTF">2020-01-31T13:38:00Z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